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572" w:rsidRPr="00EC25D8" w:rsidRDefault="00FA1572" w:rsidP="00FA1572">
      <w:pPr>
        <w:jc w:val="right"/>
        <w:rPr>
          <w:b/>
          <w:sz w:val="28"/>
          <w:szCs w:val="28"/>
        </w:rPr>
      </w:pPr>
      <w:r w:rsidRPr="00EC25D8">
        <w:rPr>
          <w:b/>
          <w:sz w:val="28"/>
          <w:szCs w:val="28"/>
        </w:rPr>
        <w:t>ПРОЕКТ</w:t>
      </w:r>
    </w:p>
    <w:p w:rsidR="00FA1572" w:rsidRPr="00EC25D8" w:rsidRDefault="00FA1572" w:rsidP="005E62C7">
      <w:pPr>
        <w:rPr>
          <w:b/>
          <w:sz w:val="28"/>
          <w:szCs w:val="28"/>
        </w:rPr>
      </w:pPr>
    </w:p>
    <w:p w:rsidR="00FA1572" w:rsidRPr="00EC25D8" w:rsidRDefault="00FA1572" w:rsidP="00FA1572">
      <w:pPr>
        <w:jc w:val="center"/>
        <w:rPr>
          <w:b/>
          <w:sz w:val="28"/>
          <w:szCs w:val="28"/>
        </w:rPr>
      </w:pPr>
      <w:r w:rsidRPr="00EC25D8">
        <w:rPr>
          <w:b/>
          <w:sz w:val="28"/>
          <w:szCs w:val="28"/>
        </w:rPr>
        <w:t xml:space="preserve">Решение </w:t>
      </w:r>
    </w:p>
    <w:p w:rsidR="00FA1572" w:rsidRPr="00EC25D8" w:rsidRDefault="00FA1572" w:rsidP="00FA1572">
      <w:pPr>
        <w:jc w:val="center"/>
        <w:rPr>
          <w:b/>
          <w:sz w:val="28"/>
          <w:szCs w:val="28"/>
        </w:rPr>
      </w:pPr>
      <w:r w:rsidRPr="00EC25D8">
        <w:rPr>
          <w:b/>
          <w:sz w:val="28"/>
          <w:szCs w:val="28"/>
        </w:rPr>
        <w:t>заседания Инвестиционного совета в Камчатском крае</w:t>
      </w:r>
    </w:p>
    <w:p w:rsidR="00FA1572" w:rsidRPr="00EC25D8" w:rsidRDefault="00FA1572" w:rsidP="00FA1572">
      <w:pPr>
        <w:jc w:val="center"/>
        <w:rPr>
          <w:b/>
          <w:sz w:val="28"/>
          <w:szCs w:val="28"/>
        </w:rPr>
      </w:pPr>
    </w:p>
    <w:p w:rsidR="00FA1572" w:rsidRPr="00EC25D8" w:rsidRDefault="003869E2" w:rsidP="00FA15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</w:t>
      </w:r>
      <w:r w:rsidR="00FA1572" w:rsidRPr="00EC25D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08</w:t>
      </w:r>
      <w:r w:rsidR="00E706A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2018</w:t>
      </w:r>
      <w:r w:rsidR="00FA1572" w:rsidRPr="00EC25D8">
        <w:rPr>
          <w:b/>
          <w:sz w:val="28"/>
          <w:szCs w:val="28"/>
        </w:rPr>
        <w:t>, 1</w:t>
      </w:r>
      <w:r>
        <w:rPr>
          <w:b/>
          <w:sz w:val="28"/>
          <w:szCs w:val="28"/>
        </w:rPr>
        <w:t>5</w:t>
      </w:r>
      <w:r w:rsidR="00FA1572" w:rsidRPr="00EC25D8">
        <w:rPr>
          <w:b/>
          <w:sz w:val="28"/>
          <w:szCs w:val="28"/>
        </w:rPr>
        <w:t>:</w:t>
      </w:r>
      <w:r w:rsidR="00D83CA1">
        <w:rPr>
          <w:b/>
          <w:sz w:val="28"/>
          <w:szCs w:val="28"/>
        </w:rPr>
        <w:t>0</w:t>
      </w:r>
      <w:r w:rsidR="00FA1572" w:rsidRPr="00EC25D8">
        <w:rPr>
          <w:b/>
          <w:sz w:val="28"/>
          <w:szCs w:val="28"/>
        </w:rPr>
        <w:t>0</w:t>
      </w:r>
    </w:p>
    <w:p w:rsidR="00FA1572" w:rsidRPr="00EC25D8" w:rsidRDefault="003869E2" w:rsidP="00FA15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Малый</w:t>
      </w:r>
      <w:r w:rsidR="00FA1572" w:rsidRPr="00EC25D8">
        <w:rPr>
          <w:b/>
          <w:sz w:val="28"/>
          <w:szCs w:val="28"/>
        </w:rPr>
        <w:t xml:space="preserve"> зал Правительства Камчатского края</w:t>
      </w:r>
    </w:p>
    <w:p w:rsidR="00FA1572" w:rsidRDefault="00FA1572" w:rsidP="003869E2">
      <w:pPr>
        <w:jc w:val="both"/>
        <w:rPr>
          <w:b/>
          <w:sz w:val="28"/>
          <w:szCs w:val="28"/>
        </w:rPr>
      </w:pPr>
    </w:p>
    <w:p w:rsidR="003869E2" w:rsidRDefault="003869E2" w:rsidP="003869E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EC25D8">
        <w:rPr>
          <w:b/>
          <w:sz w:val="28"/>
          <w:szCs w:val="28"/>
        </w:rPr>
        <w:t>По первому вопросу</w:t>
      </w:r>
      <w:r>
        <w:rPr>
          <w:b/>
          <w:sz w:val="28"/>
          <w:szCs w:val="28"/>
        </w:rPr>
        <w:t xml:space="preserve">. </w:t>
      </w:r>
      <w:r w:rsidRPr="00073A7B">
        <w:rPr>
          <w:sz w:val="28"/>
          <w:szCs w:val="28"/>
        </w:rPr>
        <w:t xml:space="preserve">О рассмотрении отчетов о деятельности отраслевых групп Инвестиционного совета в Камчатском крае за 1 </w:t>
      </w:r>
      <w:r>
        <w:rPr>
          <w:sz w:val="28"/>
          <w:szCs w:val="28"/>
        </w:rPr>
        <w:t>полугодие 2018</w:t>
      </w:r>
      <w:r w:rsidRPr="00073A7B">
        <w:rPr>
          <w:sz w:val="28"/>
          <w:szCs w:val="28"/>
        </w:rPr>
        <w:t xml:space="preserve"> года.</w:t>
      </w:r>
    </w:p>
    <w:p w:rsidR="003869E2" w:rsidRPr="006B3BDA" w:rsidRDefault="003869E2" w:rsidP="003869E2">
      <w:pPr>
        <w:tabs>
          <w:tab w:val="left" w:pos="1134"/>
        </w:tabs>
        <w:spacing w:line="276" w:lineRule="auto"/>
        <w:jc w:val="both"/>
        <w:rPr>
          <w:sz w:val="28"/>
          <w:szCs w:val="28"/>
        </w:rPr>
      </w:pPr>
    </w:p>
    <w:p w:rsidR="003869E2" w:rsidRDefault="003869E2" w:rsidP="003869E2">
      <w:pPr>
        <w:pStyle w:val="ConsPlusNormal"/>
        <w:numPr>
          <w:ilvl w:val="1"/>
          <w:numId w:val="1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отчеты</w:t>
      </w:r>
      <w:r w:rsidRPr="00073A7B">
        <w:rPr>
          <w:rFonts w:ascii="Times New Roman" w:hAnsi="Times New Roman"/>
          <w:sz w:val="28"/>
          <w:szCs w:val="28"/>
        </w:rPr>
        <w:t xml:space="preserve"> о деятельности отраслевых групп Инвестиционного совета в Кам</w:t>
      </w:r>
      <w:r>
        <w:rPr>
          <w:rFonts w:ascii="Times New Roman" w:hAnsi="Times New Roman"/>
          <w:sz w:val="28"/>
          <w:szCs w:val="28"/>
        </w:rPr>
        <w:t>чатском крае за 1 полугодие 2018</w:t>
      </w:r>
      <w:r w:rsidRPr="00073A7B">
        <w:rPr>
          <w:rFonts w:ascii="Times New Roman" w:hAnsi="Times New Roman"/>
          <w:sz w:val="28"/>
          <w:szCs w:val="28"/>
        </w:rPr>
        <w:t xml:space="preserve"> года.</w:t>
      </w:r>
    </w:p>
    <w:p w:rsidR="003869E2" w:rsidRDefault="003869E2" w:rsidP="003869E2">
      <w:pPr>
        <w:tabs>
          <w:tab w:val="left" w:pos="1134"/>
        </w:tabs>
        <w:jc w:val="both"/>
        <w:rPr>
          <w:rFonts w:eastAsia="Calibri" w:cs="Arial"/>
          <w:sz w:val="28"/>
          <w:szCs w:val="28"/>
          <w:lang w:eastAsia="en-US"/>
        </w:rPr>
      </w:pPr>
    </w:p>
    <w:p w:rsidR="00736AFE" w:rsidRDefault="00736AFE" w:rsidP="00046DE5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69E2" w:rsidRPr="003869E2" w:rsidRDefault="003869E2" w:rsidP="003869E2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4576D">
        <w:rPr>
          <w:b/>
          <w:sz w:val="28"/>
          <w:szCs w:val="28"/>
        </w:rPr>
        <w:t xml:space="preserve">По </w:t>
      </w:r>
      <w:r w:rsidRPr="00E4576D">
        <w:rPr>
          <w:b/>
          <w:sz w:val="28"/>
          <w:szCs w:val="28"/>
        </w:rPr>
        <w:t>второму</w:t>
      </w:r>
      <w:r w:rsidRPr="00E4576D">
        <w:rPr>
          <w:b/>
          <w:sz w:val="28"/>
          <w:szCs w:val="28"/>
        </w:rPr>
        <w:t xml:space="preserve"> вопросу</w:t>
      </w:r>
      <w:r w:rsidRPr="003869E2">
        <w:rPr>
          <w:sz w:val="28"/>
          <w:szCs w:val="28"/>
        </w:rPr>
        <w:t xml:space="preserve">. Об установлении соответствия инвестиционного проекта </w:t>
      </w:r>
      <w:r w:rsidR="00E4576D" w:rsidRPr="00E4576D">
        <w:rPr>
          <w:sz w:val="28"/>
          <w:szCs w:val="28"/>
        </w:rPr>
        <w:t xml:space="preserve">«Строительство фабрики береговой обработки рыбы» </w:t>
      </w:r>
      <w:r w:rsidR="00E4576D">
        <w:rPr>
          <w:sz w:val="28"/>
          <w:szCs w:val="28"/>
        </w:rPr>
        <w:t>(</w:t>
      </w:r>
      <w:r w:rsidR="00E4576D" w:rsidRPr="00E4576D">
        <w:rPr>
          <w:sz w:val="28"/>
          <w:szCs w:val="28"/>
        </w:rPr>
        <w:t>инициатор</w:t>
      </w:r>
      <w:r w:rsidR="00E4576D" w:rsidRPr="00E4576D">
        <w:rPr>
          <w:sz w:val="28"/>
          <w:szCs w:val="28"/>
        </w:rPr>
        <w:t xml:space="preserve"> </w:t>
      </w:r>
      <w:r w:rsidR="00E4576D">
        <w:rPr>
          <w:sz w:val="28"/>
          <w:szCs w:val="28"/>
        </w:rPr>
        <w:t xml:space="preserve">ООО «Колхоз Ударник») </w:t>
      </w:r>
      <w:r w:rsidRPr="003869E2">
        <w:rPr>
          <w:sz w:val="28"/>
          <w:szCs w:val="28"/>
        </w:rPr>
        <w:t>критериям масштабного инвестиционного проекта и признании инвестиционного проекта мас</w:t>
      </w:r>
      <w:r w:rsidR="00E4576D">
        <w:rPr>
          <w:sz w:val="28"/>
          <w:szCs w:val="28"/>
        </w:rPr>
        <w:t>штабным инвестиционным проектом в Камчатском крае.</w:t>
      </w:r>
    </w:p>
    <w:p w:rsidR="003869E2" w:rsidRPr="003869E2" w:rsidRDefault="003869E2" w:rsidP="003869E2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69E2" w:rsidRPr="003869E2" w:rsidRDefault="003869E2" w:rsidP="003869E2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869E2">
        <w:rPr>
          <w:sz w:val="28"/>
          <w:szCs w:val="28"/>
        </w:rPr>
        <w:t xml:space="preserve">В случае принятия Инвестиционным советом в Камчатском крае решения об установлении соответствия инвестиционного проекта </w:t>
      </w:r>
      <w:r w:rsidR="00E4576D" w:rsidRPr="00E4576D">
        <w:rPr>
          <w:sz w:val="28"/>
          <w:szCs w:val="28"/>
        </w:rPr>
        <w:t>«Строительство фабрики береговой обработки рыбы»</w:t>
      </w:r>
      <w:r w:rsidR="00E4576D">
        <w:rPr>
          <w:sz w:val="28"/>
          <w:szCs w:val="28"/>
        </w:rPr>
        <w:t xml:space="preserve"> </w:t>
      </w:r>
      <w:r w:rsidRPr="003869E2">
        <w:rPr>
          <w:sz w:val="28"/>
          <w:szCs w:val="28"/>
        </w:rPr>
        <w:t xml:space="preserve">критериям масштабного инвестиционного проекта и признания инвестиционного проекта </w:t>
      </w:r>
      <w:r w:rsidR="00E4576D" w:rsidRPr="00E4576D">
        <w:rPr>
          <w:sz w:val="28"/>
          <w:szCs w:val="28"/>
        </w:rPr>
        <w:t>«Строительство фабрики береговой обработки рыбы»</w:t>
      </w:r>
      <w:r w:rsidRPr="003869E2">
        <w:rPr>
          <w:sz w:val="28"/>
          <w:szCs w:val="28"/>
        </w:rPr>
        <w:t xml:space="preserve"> масштабным инвестиционным проектом</w:t>
      </w:r>
      <w:r w:rsidR="00E4576D">
        <w:rPr>
          <w:sz w:val="28"/>
          <w:szCs w:val="28"/>
        </w:rPr>
        <w:t xml:space="preserve"> в Камчатском крае:</w:t>
      </w:r>
    </w:p>
    <w:p w:rsidR="003869E2" w:rsidRPr="003869E2" w:rsidRDefault="003869E2" w:rsidP="003869E2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576D" w:rsidRDefault="00E4576D" w:rsidP="00E4576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</w:r>
      <w:r w:rsidR="003869E2" w:rsidRPr="003869E2">
        <w:rPr>
          <w:sz w:val="28"/>
          <w:szCs w:val="28"/>
        </w:rPr>
        <w:t xml:space="preserve"> Агентству инвестиций и предпринимательства Камчатского края совместно с Министерством имущественных и земельных отношений Камчатского края разработать проект распоряжения Губернатора Камчатского края о признании инвестиционного проекта </w:t>
      </w:r>
      <w:r w:rsidRPr="00E4576D">
        <w:rPr>
          <w:sz w:val="28"/>
          <w:szCs w:val="28"/>
        </w:rPr>
        <w:t>«Строительство фабрики береговой обработки рыбы»</w:t>
      </w:r>
      <w:r w:rsidR="003869E2" w:rsidRPr="003869E2">
        <w:rPr>
          <w:sz w:val="28"/>
          <w:szCs w:val="28"/>
        </w:rPr>
        <w:t xml:space="preserve"> масштабным инвестиционным проектом</w:t>
      </w:r>
      <w:r>
        <w:rPr>
          <w:sz w:val="28"/>
          <w:szCs w:val="28"/>
        </w:rPr>
        <w:t xml:space="preserve"> в Камчатском крае и р</w:t>
      </w:r>
      <w:r w:rsidRPr="00E4576D">
        <w:rPr>
          <w:sz w:val="28"/>
          <w:szCs w:val="28"/>
        </w:rPr>
        <w:t>екоменд</w:t>
      </w:r>
      <w:r>
        <w:rPr>
          <w:sz w:val="28"/>
          <w:szCs w:val="28"/>
        </w:rPr>
        <w:t>ации</w:t>
      </w:r>
      <w:r w:rsidRPr="00E4576D">
        <w:rPr>
          <w:sz w:val="28"/>
          <w:szCs w:val="28"/>
        </w:rPr>
        <w:t xml:space="preserve"> администрации Карагинского мун</w:t>
      </w:r>
      <w:r>
        <w:rPr>
          <w:sz w:val="28"/>
          <w:szCs w:val="28"/>
        </w:rPr>
        <w:t xml:space="preserve">иципального района предоставить инициатору проекта </w:t>
      </w:r>
      <w:r>
        <w:rPr>
          <w:sz w:val="28"/>
          <w:szCs w:val="28"/>
        </w:rPr>
        <w:t>ООО «Колхоз Ударник»</w:t>
      </w:r>
      <w:r>
        <w:rPr>
          <w:sz w:val="28"/>
          <w:szCs w:val="28"/>
        </w:rPr>
        <w:t xml:space="preserve"> земельные участки </w:t>
      </w:r>
      <w:r w:rsidRPr="00E4576D">
        <w:rPr>
          <w:sz w:val="28"/>
          <w:szCs w:val="28"/>
        </w:rPr>
        <w:t xml:space="preserve">в аренду </w:t>
      </w:r>
      <w:r>
        <w:rPr>
          <w:sz w:val="28"/>
          <w:szCs w:val="28"/>
        </w:rPr>
        <w:t xml:space="preserve">без проведения торгов </w:t>
      </w:r>
      <w:r w:rsidRPr="003869E2">
        <w:rPr>
          <w:sz w:val="28"/>
          <w:szCs w:val="28"/>
        </w:rPr>
        <w:t>в соответствии с подпунктом 3 пункта 2 статьи 39 Земельного кодекса Российской Федерации</w:t>
      </w:r>
      <w:r>
        <w:rPr>
          <w:sz w:val="28"/>
          <w:szCs w:val="28"/>
        </w:rPr>
        <w:t xml:space="preserve"> для реали</w:t>
      </w:r>
      <w:r w:rsidRPr="00E4576D">
        <w:rPr>
          <w:sz w:val="28"/>
          <w:szCs w:val="28"/>
        </w:rPr>
        <w:t>зации масштабного инвестиционного проекта</w:t>
      </w:r>
      <w:r>
        <w:rPr>
          <w:sz w:val="28"/>
          <w:szCs w:val="28"/>
        </w:rPr>
        <w:t xml:space="preserve"> </w:t>
      </w:r>
      <w:r w:rsidRPr="00E4576D">
        <w:rPr>
          <w:sz w:val="28"/>
          <w:szCs w:val="28"/>
        </w:rPr>
        <w:t>«Строительство фабрики береговой обработки рыбы»</w:t>
      </w:r>
    </w:p>
    <w:p w:rsidR="003869E2" w:rsidRDefault="003869E2" w:rsidP="003869E2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869E2">
        <w:rPr>
          <w:sz w:val="28"/>
          <w:szCs w:val="28"/>
        </w:rPr>
        <w:t xml:space="preserve">срок – </w:t>
      </w:r>
      <w:r w:rsidR="00E4576D">
        <w:rPr>
          <w:sz w:val="28"/>
          <w:szCs w:val="28"/>
        </w:rPr>
        <w:t>12 сентября 2018</w:t>
      </w:r>
      <w:r w:rsidRPr="003869E2">
        <w:rPr>
          <w:sz w:val="28"/>
          <w:szCs w:val="28"/>
        </w:rPr>
        <w:t xml:space="preserve"> года.</w:t>
      </w:r>
    </w:p>
    <w:p w:rsidR="002E1189" w:rsidRDefault="002E1189" w:rsidP="003869E2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E1189" w:rsidRDefault="002E1189" w:rsidP="002E1189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Рекомендовать Министерству рыбного хозяйства Камчатского края оказывать </w:t>
      </w:r>
      <w:r>
        <w:rPr>
          <w:sz w:val="28"/>
          <w:szCs w:val="28"/>
        </w:rPr>
        <w:t>инициатору проекта ООО «Колхоз Ударник»</w:t>
      </w:r>
      <w:r>
        <w:rPr>
          <w:sz w:val="28"/>
          <w:szCs w:val="28"/>
        </w:rPr>
        <w:t xml:space="preserve"> нефинансовую государственную поддержку при реализации масштабного инвестиционного проекта </w:t>
      </w:r>
      <w:r w:rsidRPr="00E4576D">
        <w:rPr>
          <w:sz w:val="28"/>
          <w:szCs w:val="28"/>
        </w:rPr>
        <w:t>«Строительство фабрики береговой обработки рыбы»</w:t>
      </w:r>
    </w:p>
    <w:p w:rsidR="002E1189" w:rsidRPr="003869E2" w:rsidRDefault="002E1189" w:rsidP="002E1189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срок –в течение всего срока реализации проекта.</w:t>
      </w:r>
    </w:p>
    <w:p w:rsidR="003869E2" w:rsidRPr="003869E2" w:rsidRDefault="003869E2" w:rsidP="003869E2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69E2" w:rsidRPr="003869E2" w:rsidRDefault="003869E2" w:rsidP="00E4576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869E2">
        <w:rPr>
          <w:sz w:val="28"/>
          <w:szCs w:val="28"/>
        </w:rPr>
        <w:t xml:space="preserve">В случае принятия Инвестиционным советом в Камчатском крае решения об установлении несоответствия инвестиционного проекта </w:t>
      </w:r>
      <w:r w:rsidR="00E4576D" w:rsidRPr="00E4576D">
        <w:rPr>
          <w:sz w:val="28"/>
          <w:szCs w:val="28"/>
        </w:rPr>
        <w:t>«Строительство фабрики береговой обработки рыбы»</w:t>
      </w:r>
      <w:r w:rsidR="00E4576D">
        <w:rPr>
          <w:sz w:val="28"/>
          <w:szCs w:val="28"/>
        </w:rPr>
        <w:t xml:space="preserve"> </w:t>
      </w:r>
      <w:r w:rsidRPr="003869E2">
        <w:rPr>
          <w:sz w:val="28"/>
          <w:szCs w:val="28"/>
        </w:rPr>
        <w:t xml:space="preserve">критериям масштабного инвестиционного проекта </w:t>
      </w:r>
      <w:r w:rsidR="00E4576D">
        <w:rPr>
          <w:sz w:val="28"/>
          <w:szCs w:val="28"/>
        </w:rPr>
        <w:t>в Камчатском крае</w:t>
      </w:r>
      <w:r w:rsidRPr="003869E2">
        <w:rPr>
          <w:sz w:val="28"/>
          <w:szCs w:val="28"/>
        </w:rPr>
        <w:t>:</w:t>
      </w:r>
    </w:p>
    <w:p w:rsidR="003869E2" w:rsidRPr="003869E2" w:rsidRDefault="003869E2" w:rsidP="003869E2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69E2" w:rsidRPr="003869E2" w:rsidRDefault="003869E2" w:rsidP="003869E2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869E2">
        <w:rPr>
          <w:sz w:val="28"/>
          <w:szCs w:val="28"/>
        </w:rPr>
        <w:t>3.2. Агентству инвестиций и предпринимательства Камчатского края направить ин</w:t>
      </w:r>
      <w:r w:rsidR="00E4576D">
        <w:rPr>
          <w:sz w:val="28"/>
          <w:szCs w:val="28"/>
        </w:rPr>
        <w:t>ициатору проекта</w:t>
      </w:r>
      <w:r w:rsidRPr="003869E2">
        <w:rPr>
          <w:sz w:val="28"/>
          <w:szCs w:val="28"/>
        </w:rPr>
        <w:t xml:space="preserve"> </w:t>
      </w:r>
      <w:r w:rsidR="002E1189">
        <w:rPr>
          <w:sz w:val="28"/>
          <w:szCs w:val="28"/>
        </w:rPr>
        <w:t>ООО «Колхоз Ударник»</w:t>
      </w:r>
      <w:r w:rsidR="002E1189">
        <w:rPr>
          <w:sz w:val="28"/>
          <w:szCs w:val="28"/>
        </w:rPr>
        <w:t xml:space="preserve"> </w:t>
      </w:r>
      <w:r w:rsidRPr="003869E2">
        <w:rPr>
          <w:sz w:val="28"/>
          <w:szCs w:val="28"/>
        </w:rPr>
        <w:t xml:space="preserve">копию решения Инвестиционного совета в Камчатском крае </w:t>
      </w:r>
    </w:p>
    <w:p w:rsidR="003869E2" w:rsidRPr="003869E2" w:rsidRDefault="003869E2" w:rsidP="003869E2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869E2">
        <w:rPr>
          <w:sz w:val="28"/>
          <w:szCs w:val="28"/>
        </w:rPr>
        <w:t xml:space="preserve">срок – </w:t>
      </w:r>
      <w:r w:rsidR="002E1189">
        <w:rPr>
          <w:sz w:val="28"/>
          <w:szCs w:val="28"/>
        </w:rPr>
        <w:t>05</w:t>
      </w:r>
      <w:r w:rsidRPr="003869E2">
        <w:rPr>
          <w:sz w:val="28"/>
          <w:szCs w:val="28"/>
        </w:rPr>
        <w:t xml:space="preserve"> </w:t>
      </w:r>
      <w:r w:rsidR="002E1189">
        <w:rPr>
          <w:sz w:val="28"/>
          <w:szCs w:val="28"/>
        </w:rPr>
        <w:t>сентября 2018</w:t>
      </w:r>
      <w:r w:rsidRPr="003869E2">
        <w:rPr>
          <w:sz w:val="28"/>
          <w:szCs w:val="28"/>
        </w:rPr>
        <w:t xml:space="preserve"> года.</w:t>
      </w:r>
    </w:p>
    <w:p w:rsidR="002E1189" w:rsidRDefault="002E1189" w:rsidP="0046362D">
      <w:pPr>
        <w:jc w:val="both"/>
        <w:rPr>
          <w:b/>
          <w:kern w:val="28"/>
          <w:sz w:val="28"/>
          <w:szCs w:val="28"/>
        </w:rPr>
      </w:pPr>
    </w:p>
    <w:p w:rsidR="002E1189" w:rsidRDefault="002E1189" w:rsidP="0046362D">
      <w:pPr>
        <w:jc w:val="both"/>
        <w:rPr>
          <w:b/>
          <w:kern w:val="28"/>
          <w:sz w:val="28"/>
          <w:szCs w:val="28"/>
        </w:rPr>
      </w:pPr>
    </w:p>
    <w:p w:rsidR="00FA1572" w:rsidRPr="003B755E" w:rsidRDefault="00FA1572" w:rsidP="0046362D">
      <w:pPr>
        <w:jc w:val="both"/>
        <w:rPr>
          <w:sz w:val="28"/>
          <w:szCs w:val="28"/>
        </w:rPr>
      </w:pPr>
      <w:r w:rsidRPr="003B755E">
        <w:rPr>
          <w:b/>
          <w:kern w:val="28"/>
          <w:sz w:val="28"/>
          <w:szCs w:val="28"/>
        </w:rPr>
        <w:t xml:space="preserve">По </w:t>
      </w:r>
      <w:r w:rsidR="002E1189">
        <w:rPr>
          <w:b/>
          <w:kern w:val="28"/>
          <w:sz w:val="28"/>
          <w:szCs w:val="28"/>
        </w:rPr>
        <w:t>третье</w:t>
      </w:r>
      <w:r w:rsidR="003B755E" w:rsidRPr="003B755E">
        <w:rPr>
          <w:b/>
          <w:kern w:val="28"/>
          <w:sz w:val="28"/>
          <w:szCs w:val="28"/>
        </w:rPr>
        <w:t>му</w:t>
      </w:r>
      <w:r w:rsidR="00D83CA1" w:rsidRPr="003B755E">
        <w:rPr>
          <w:b/>
          <w:kern w:val="28"/>
          <w:sz w:val="28"/>
          <w:szCs w:val="28"/>
        </w:rPr>
        <w:t xml:space="preserve"> </w:t>
      </w:r>
      <w:r w:rsidRPr="003B755E">
        <w:rPr>
          <w:b/>
          <w:kern w:val="28"/>
          <w:sz w:val="28"/>
          <w:szCs w:val="28"/>
        </w:rPr>
        <w:t xml:space="preserve">вопросу: </w:t>
      </w:r>
      <w:r w:rsidR="0046362D" w:rsidRPr="0046362D">
        <w:rPr>
          <w:sz w:val="28"/>
          <w:szCs w:val="28"/>
        </w:rPr>
        <w:t>Разное (об утверждении повестки и даты следующего заседания, об обновлении составов отраслевых групп Инвестиционного совета в Ка</w:t>
      </w:r>
      <w:r w:rsidR="002E1189">
        <w:rPr>
          <w:sz w:val="28"/>
          <w:szCs w:val="28"/>
        </w:rPr>
        <w:t>мчатском крае</w:t>
      </w:r>
      <w:r w:rsidR="0046362D" w:rsidRPr="0046362D">
        <w:rPr>
          <w:sz w:val="28"/>
          <w:szCs w:val="28"/>
        </w:rPr>
        <w:t>).</w:t>
      </w:r>
    </w:p>
    <w:p w:rsidR="00FA1572" w:rsidRDefault="00FA1572" w:rsidP="0046362D">
      <w:pPr>
        <w:tabs>
          <w:tab w:val="left" w:pos="1134"/>
        </w:tabs>
        <w:ind w:right="-29"/>
        <w:jc w:val="both"/>
        <w:rPr>
          <w:kern w:val="28"/>
          <w:sz w:val="28"/>
          <w:szCs w:val="28"/>
        </w:rPr>
      </w:pPr>
    </w:p>
    <w:p w:rsidR="001D6F35" w:rsidRDefault="0046362D" w:rsidP="001D6F35">
      <w:pPr>
        <w:tabs>
          <w:tab w:val="left" w:pos="1134"/>
        </w:tabs>
        <w:ind w:right="-2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4.1. </w:t>
      </w:r>
      <w:r w:rsidR="00FA1572" w:rsidRPr="0046362D">
        <w:rPr>
          <w:kern w:val="28"/>
          <w:sz w:val="28"/>
          <w:szCs w:val="28"/>
        </w:rPr>
        <w:t>Утвердить повестку и дату следующего заседания Инвестици</w:t>
      </w:r>
      <w:r>
        <w:rPr>
          <w:kern w:val="28"/>
          <w:sz w:val="28"/>
          <w:szCs w:val="28"/>
        </w:rPr>
        <w:t>онного совета в Камчатском крае</w:t>
      </w:r>
      <w:r w:rsidR="001D6F35">
        <w:rPr>
          <w:kern w:val="28"/>
          <w:sz w:val="28"/>
          <w:szCs w:val="28"/>
        </w:rPr>
        <w:t xml:space="preserve"> согласно приложению</w:t>
      </w:r>
      <w:r w:rsidR="002E1189">
        <w:rPr>
          <w:kern w:val="28"/>
          <w:sz w:val="28"/>
          <w:szCs w:val="28"/>
        </w:rPr>
        <w:t>.</w:t>
      </w:r>
    </w:p>
    <w:p w:rsidR="001D6F35" w:rsidRDefault="001D6F35" w:rsidP="001D6F35">
      <w:pPr>
        <w:tabs>
          <w:tab w:val="left" w:pos="1134"/>
        </w:tabs>
        <w:ind w:right="-29"/>
        <w:jc w:val="both"/>
        <w:rPr>
          <w:kern w:val="28"/>
          <w:sz w:val="28"/>
          <w:szCs w:val="28"/>
        </w:rPr>
      </w:pPr>
    </w:p>
    <w:p w:rsidR="00FA1572" w:rsidRDefault="001D6F35" w:rsidP="001D6F35">
      <w:pPr>
        <w:tabs>
          <w:tab w:val="left" w:pos="1134"/>
        </w:tabs>
        <w:ind w:right="-2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4.2. </w:t>
      </w:r>
      <w:r w:rsidR="00F92BEF" w:rsidRPr="003B755E">
        <w:rPr>
          <w:sz w:val="28"/>
          <w:szCs w:val="28"/>
        </w:rPr>
        <w:t>Утвердить обновленный состав отраслевых групп Инвестиционного совета в Камчатском крае</w:t>
      </w:r>
      <w:r w:rsidR="00D83CA1" w:rsidRPr="003B755E">
        <w:rPr>
          <w:sz w:val="28"/>
          <w:szCs w:val="28"/>
        </w:rPr>
        <w:t xml:space="preserve"> </w:t>
      </w:r>
      <w:r w:rsidR="002E1189">
        <w:rPr>
          <w:kern w:val="28"/>
          <w:sz w:val="28"/>
          <w:szCs w:val="28"/>
        </w:rPr>
        <w:t>согласно приложению.</w:t>
      </w:r>
      <w:bookmarkStart w:id="0" w:name="_GoBack"/>
      <w:bookmarkEnd w:id="0"/>
    </w:p>
    <w:p w:rsidR="00943508" w:rsidRPr="001D6F35" w:rsidRDefault="00943508" w:rsidP="001D6F35">
      <w:pPr>
        <w:tabs>
          <w:tab w:val="left" w:pos="1134"/>
        </w:tabs>
        <w:ind w:right="-29"/>
        <w:jc w:val="both"/>
        <w:rPr>
          <w:kern w:val="28"/>
          <w:sz w:val="28"/>
          <w:szCs w:val="28"/>
        </w:rPr>
      </w:pPr>
    </w:p>
    <w:sectPr w:rsidR="00943508" w:rsidRPr="001D6F35" w:rsidSect="0076013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6611"/>
    <w:multiLevelType w:val="hybridMultilevel"/>
    <w:tmpl w:val="2438D478"/>
    <w:lvl w:ilvl="0" w:tplc="5EE02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0F32DD"/>
    <w:multiLevelType w:val="multilevel"/>
    <w:tmpl w:val="2A2646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FB46E45"/>
    <w:multiLevelType w:val="multilevel"/>
    <w:tmpl w:val="49A25B5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CF91808"/>
    <w:multiLevelType w:val="multilevel"/>
    <w:tmpl w:val="3A38DC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3221633A"/>
    <w:multiLevelType w:val="hybridMultilevel"/>
    <w:tmpl w:val="77325012"/>
    <w:lvl w:ilvl="0" w:tplc="5E4031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6B7B50"/>
    <w:multiLevelType w:val="multilevel"/>
    <w:tmpl w:val="CACA55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5414F32"/>
    <w:multiLevelType w:val="multilevel"/>
    <w:tmpl w:val="F31651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9424CD3"/>
    <w:multiLevelType w:val="multilevel"/>
    <w:tmpl w:val="E5DE063C"/>
    <w:lvl w:ilvl="0">
      <w:start w:val="1"/>
      <w:numFmt w:val="decimal"/>
      <w:lvlText w:val="%1."/>
      <w:lvlJc w:val="left"/>
      <w:pPr>
        <w:ind w:left="1365" w:hanging="13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13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95" w:hanging="13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3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5" w:hanging="13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8" w15:restartNumberingAfterBreak="0">
    <w:nsid w:val="3A033A11"/>
    <w:multiLevelType w:val="multilevel"/>
    <w:tmpl w:val="AE74214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BD50A03"/>
    <w:multiLevelType w:val="multilevel"/>
    <w:tmpl w:val="B194F5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 w15:restartNumberingAfterBreak="0">
    <w:nsid w:val="40FC37EF"/>
    <w:multiLevelType w:val="multilevel"/>
    <w:tmpl w:val="EF4867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44D31A78"/>
    <w:multiLevelType w:val="hybridMultilevel"/>
    <w:tmpl w:val="5568108C"/>
    <w:lvl w:ilvl="0" w:tplc="5EE02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5186312"/>
    <w:multiLevelType w:val="hybridMultilevel"/>
    <w:tmpl w:val="8DF45390"/>
    <w:lvl w:ilvl="0" w:tplc="E0E68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D392133"/>
    <w:multiLevelType w:val="multilevel"/>
    <w:tmpl w:val="D90655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64624F90"/>
    <w:multiLevelType w:val="hybridMultilevel"/>
    <w:tmpl w:val="2068A480"/>
    <w:lvl w:ilvl="0" w:tplc="5EE0225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67DA6A45"/>
    <w:multiLevelType w:val="hybridMultilevel"/>
    <w:tmpl w:val="ACD8762C"/>
    <w:lvl w:ilvl="0" w:tplc="11509C4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3195015"/>
    <w:multiLevelType w:val="multilevel"/>
    <w:tmpl w:val="E8E083D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737E7C26"/>
    <w:multiLevelType w:val="multilevel"/>
    <w:tmpl w:val="424A7F50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E637D37"/>
    <w:multiLevelType w:val="multilevel"/>
    <w:tmpl w:val="D1AEB3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18"/>
  </w:num>
  <w:num w:numId="4">
    <w:abstractNumId w:val="8"/>
  </w:num>
  <w:num w:numId="5">
    <w:abstractNumId w:val="13"/>
  </w:num>
  <w:num w:numId="6">
    <w:abstractNumId w:val="1"/>
  </w:num>
  <w:num w:numId="7">
    <w:abstractNumId w:val="4"/>
  </w:num>
  <w:num w:numId="8">
    <w:abstractNumId w:val="15"/>
  </w:num>
  <w:num w:numId="9">
    <w:abstractNumId w:val="9"/>
  </w:num>
  <w:num w:numId="10">
    <w:abstractNumId w:val="10"/>
  </w:num>
  <w:num w:numId="11">
    <w:abstractNumId w:val="12"/>
  </w:num>
  <w:num w:numId="12">
    <w:abstractNumId w:val="5"/>
  </w:num>
  <w:num w:numId="13">
    <w:abstractNumId w:val="11"/>
  </w:num>
  <w:num w:numId="14">
    <w:abstractNumId w:val="14"/>
  </w:num>
  <w:num w:numId="15">
    <w:abstractNumId w:val="0"/>
  </w:num>
  <w:num w:numId="16">
    <w:abstractNumId w:val="7"/>
  </w:num>
  <w:num w:numId="17">
    <w:abstractNumId w:val="17"/>
  </w:num>
  <w:num w:numId="18">
    <w:abstractNumId w:val="16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654"/>
    <w:rsid w:val="00046DE5"/>
    <w:rsid w:val="00050D28"/>
    <w:rsid w:val="00057DEC"/>
    <w:rsid w:val="00065358"/>
    <w:rsid w:val="00073A7B"/>
    <w:rsid w:val="00073D14"/>
    <w:rsid w:val="000A2915"/>
    <w:rsid w:val="000A7502"/>
    <w:rsid w:val="001255E6"/>
    <w:rsid w:val="00131E04"/>
    <w:rsid w:val="001740A1"/>
    <w:rsid w:val="00185E33"/>
    <w:rsid w:val="001B493F"/>
    <w:rsid w:val="001C51C6"/>
    <w:rsid w:val="001D6F35"/>
    <w:rsid w:val="002E1189"/>
    <w:rsid w:val="003270EE"/>
    <w:rsid w:val="00330065"/>
    <w:rsid w:val="00370533"/>
    <w:rsid w:val="003869E2"/>
    <w:rsid w:val="003A12F8"/>
    <w:rsid w:val="003B755E"/>
    <w:rsid w:val="003C0DF5"/>
    <w:rsid w:val="003C1F24"/>
    <w:rsid w:val="00412B41"/>
    <w:rsid w:val="004215EA"/>
    <w:rsid w:val="00444E80"/>
    <w:rsid w:val="00455082"/>
    <w:rsid w:val="0046362D"/>
    <w:rsid w:val="004B16FB"/>
    <w:rsid w:val="004B4B0A"/>
    <w:rsid w:val="004B6ADA"/>
    <w:rsid w:val="0052717C"/>
    <w:rsid w:val="005A58B1"/>
    <w:rsid w:val="005E62C7"/>
    <w:rsid w:val="0062511F"/>
    <w:rsid w:val="00627079"/>
    <w:rsid w:val="00662C2F"/>
    <w:rsid w:val="00685550"/>
    <w:rsid w:val="00686668"/>
    <w:rsid w:val="0069767F"/>
    <w:rsid w:val="006B3BDA"/>
    <w:rsid w:val="007234E0"/>
    <w:rsid w:val="00732859"/>
    <w:rsid w:val="00736AFE"/>
    <w:rsid w:val="00760136"/>
    <w:rsid w:val="0079659D"/>
    <w:rsid w:val="007A7987"/>
    <w:rsid w:val="007C35F0"/>
    <w:rsid w:val="00817EF7"/>
    <w:rsid w:val="0088178D"/>
    <w:rsid w:val="0089729D"/>
    <w:rsid w:val="009139D4"/>
    <w:rsid w:val="009275A1"/>
    <w:rsid w:val="00943508"/>
    <w:rsid w:val="00964991"/>
    <w:rsid w:val="00997654"/>
    <w:rsid w:val="009A54F0"/>
    <w:rsid w:val="009D1A61"/>
    <w:rsid w:val="00A31C3E"/>
    <w:rsid w:val="00A53B20"/>
    <w:rsid w:val="00A95FE9"/>
    <w:rsid w:val="00AA1142"/>
    <w:rsid w:val="00AB3193"/>
    <w:rsid w:val="00B447DD"/>
    <w:rsid w:val="00B60575"/>
    <w:rsid w:val="00B6537A"/>
    <w:rsid w:val="00C07729"/>
    <w:rsid w:val="00C35A66"/>
    <w:rsid w:val="00D23E09"/>
    <w:rsid w:val="00D27246"/>
    <w:rsid w:val="00D83CA1"/>
    <w:rsid w:val="00DF7A75"/>
    <w:rsid w:val="00E0055C"/>
    <w:rsid w:val="00E4576D"/>
    <w:rsid w:val="00E4744D"/>
    <w:rsid w:val="00E706A3"/>
    <w:rsid w:val="00E75CDD"/>
    <w:rsid w:val="00EA5A12"/>
    <w:rsid w:val="00F757D8"/>
    <w:rsid w:val="00F855AC"/>
    <w:rsid w:val="00F92BEF"/>
    <w:rsid w:val="00FA0570"/>
    <w:rsid w:val="00FA1572"/>
    <w:rsid w:val="00FD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358B6C"/>
  <w15:docId w15:val="{32F26BEF-99FF-45F6-964C-778ADA0BF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572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FA1572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3">
    <w:name w:val="Основной текст3"/>
    <w:basedOn w:val="a"/>
    <w:link w:val="a4"/>
    <w:rsid w:val="00FA1572"/>
    <w:pPr>
      <w:shd w:val="clear" w:color="auto" w:fill="FFFFFF"/>
      <w:spacing w:line="0" w:lineRule="atLeast"/>
      <w:ind w:hanging="280"/>
      <w:jc w:val="center"/>
    </w:pPr>
    <w:rPr>
      <w:color w:val="000000"/>
      <w:sz w:val="25"/>
      <w:szCs w:val="25"/>
      <w:lang w:val="ru"/>
    </w:rPr>
  </w:style>
  <w:style w:type="character" w:customStyle="1" w:styleId="a4">
    <w:name w:val="Основной текст_"/>
    <w:link w:val="3"/>
    <w:rsid w:val="00FA1572"/>
    <w:rPr>
      <w:color w:val="000000"/>
      <w:sz w:val="25"/>
      <w:szCs w:val="25"/>
      <w:shd w:val="clear" w:color="auto" w:fill="FFFFFF"/>
      <w:lang w:val="ru"/>
    </w:rPr>
  </w:style>
  <w:style w:type="paragraph" w:customStyle="1" w:styleId="a5">
    <w:name w:val="Знак"/>
    <w:basedOn w:val="a"/>
    <w:rsid w:val="003A12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1255E6"/>
    <w:rPr>
      <w:rFonts w:ascii="Calibri" w:hAnsi="Calibri" w:cs="Calibri"/>
      <w:sz w:val="16"/>
      <w:szCs w:val="16"/>
    </w:rPr>
  </w:style>
  <w:style w:type="character" w:customStyle="1" w:styleId="a7">
    <w:name w:val="Текст выноски Знак"/>
    <w:basedOn w:val="a0"/>
    <w:link w:val="a6"/>
    <w:rsid w:val="001255E6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E6DDA-C7B9-4D97-B813-31CE00975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Масенкова Инна Семеновна</dc:creator>
  <cp:lastModifiedBy>Кафтайлова Ирина Владимировна</cp:lastModifiedBy>
  <cp:revision>3</cp:revision>
  <cp:lastPrinted>2017-05-12T02:44:00Z</cp:lastPrinted>
  <dcterms:created xsi:type="dcterms:W3CDTF">2018-08-22T23:06:00Z</dcterms:created>
  <dcterms:modified xsi:type="dcterms:W3CDTF">2018-08-22T23:25:00Z</dcterms:modified>
</cp:coreProperties>
</file>