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B60E4" w14:textId="77777777" w:rsidR="00A25D52" w:rsidRPr="003023E1" w:rsidRDefault="00A25D52" w:rsidP="00A25D52">
      <w:pPr>
        <w:shd w:val="clear" w:color="auto" w:fill="D9D9D9" w:themeFill="background1" w:themeFillShade="D9"/>
        <w:jc w:val="center"/>
        <w:rPr>
          <w:rFonts w:cs="Arial"/>
          <w:b/>
          <w:color w:val="006BB6" w:themeColor="text2"/>
          <w:sz w:val="28"/>
          <w:szCs w:val="28"/>
        </w:rPr>
      </w:pPr>
      <w:bookmarkStart w:id="0" w:name="_Hlk72754383"/>
    </w:p>
    <w:p w14:paraId="66E0F7C6" w14:textId="77777777" w:rsidR="00A25D52" w:rsidRPr="004F706C" w:rsidRDefault="00A25D52" w:rsidP="00A25D52">
      <w:pPr>
        <w:shd w:val="clear" w:color="auto" w:fill="D9D9D9" w:themeFill="background1" w:themeFillShade="D9"/>
        <w:jc w:val="center"/>
        <w:rPr>
          <w:rFonts w:cs="Arial"/>
          <w:b/>
          <w:color w:val="006BB6" w:themeColor="text2"/>
          <w:sz w:val="28"/>
          <w:szCs w:val="28"/>
        </w:rPr>
      </w:pPr>
      <w:r w:rsidRPr="004F706C">
        <w:rPr>
          <w:rFonts w:cs="Arial"/>
          <w:b/>
          <w:color w:val="006BB6" w:themeColor="text2"/>
          <w:sz w:val="28"/>
          <w:szCs w:val="28"/>
        </w:rPr>
        <w:t>ДОРОЖНАЯ КАРТА</w:t>
      </w:r>
    </w:p>
    <w:p w14:paraId="5F8E44D0" w14:textId="27B5DA6C" w:rsidR="00A25D52" w:rsidRDefault="00E21D40" w:rsidP="00A25D52">
      <w:pPr>
        <w:shd w:val="clear" w:color="auto" w:fill="D9D9D9" w:themeFill="background1" w:themeFillShade="D9"/>
        <w:jc w:val="center"/>
        <w:rPr>
          <w:rFonts w:cs="Arial"/>
          <w:b/>
          <w:color w:val="006BB6" w:themeColor="text2"/>
          <w:sz w:val="28"/>
          <w:szCs w:val="28"/>
        </w:rPr>
      </w:pPr>
      <w:bookmarkStart w:id="1" w:name="_GoBack"/>
      <w:bookmarkEnd w:id="1"/>
      <w:r>
        <w:rPr>
          <w:rFonts w:cs="Arial"/>
          <w:b/>
          <w:color w:val="006BB6" w:themeColor="text2"/>
          <w:sz w:val="28"/>
          <w:szCs w:val="28"/>
        </w:rPr>
        <w:t xml:space="preserve">ПО </w:t>
      </w:r>
      <w:r w:rsidR="00A25D52" w:rsidRPr="004F706C">
        <w:rPr>
          <w:rFonts w:cs="Arial"/>
          <w:b/>
          <w:color w:val="006BB6" w:themeColor="text2"/>
          <w:sz w:val="28"/>
          <w:szCs w:val="28"/>
        </w:rPr>
        <w:t>РЕАЛИЗАЦИИ ПРОЕКТОВ</w:t>
      </w:r>
    </w:p>
    <w:p w14:paraId="6FF2D041" w14:textId="68247E08" w:rsidR="00A25D52" w:rsidRDefault="00EC1B49" w:rsidP="009A5A06">
      <w:pPr>
        <w:shd w:val="clear" w:color="auto" w:fill="D9D9D9" w:themeFill="background1" w:themeFillShade="D9"/>
        <w:tabs>
          <w:tab w:val="center" w:pos="7286"/>
          <w:tab w:val="left" w:pos="13361"/>
        </w:tabs>
        <w:jc w:val="center"/>
        <w:rPr>
          <w:rFonts w:cs="Arial"/>
          <w:b/>
          <w:bCs/>
          <w:i/>
          <w:color w:val="006BB6" w:themeColor="text2"/>
          <w:sz w:val="28"/>
          <w:szCs w:val="28"/>
        </w:rPr>
      </w:pPr>
      <w:r>
        <w:rPr>
          <w:rFonts w:cs="Arial"/>
          <w:b/>
          <w:color w:val="006BB6" w:themeColor="text2"/>
          <w:sz w:val="28"/>
          <w:szCs w:val="28"/>
        </w:rPr>
        <w:t>Р</w:t>
      </w:r>
      <w:r w:rsidR="00A25D52" w:rsidRPr="004F706C">
        <w:rPr>
          <w:rFonts w:cs="Arial"/>
          <w:b/>
          <w:color w:val="006BB6" w:themeColor="text2"/>
          <w:sz w:val="28"/>
          <w:szCs w:val="28"/>
        </w:rPr>
        <w:t>егиональной программы развития экспорта</w:t>
      </w:r>
      <w:r w:rsidR="00F366C1">
        <w:rPr>
          <w:rFonts w:cs="Arial"/>
          <w:b/>
          <w:color w:val="006BB6" w:themeColor="text2"/>
          <w:sz w:val="28"/>
          <w:szCs w:val="28"/>
        </w:rPr>
        <w:t xml:space="preserve"> </w:t>
      </w:r>
      <w:r w:rsidR="00A25D52" w:rsidRPr="004F00C3">
        <w:rPr>
          <w:rFonts w:cs="Arial"/>
          <w:b/>
          <w:color w:val="006BB6" w:themeColor="text2"/>
          <w:sz w:val="28"/>
          <w:szCs w:val="28"/>
        </w:rPr>
        <w:t>(в течение первого года реализации)</w:t>
      </w:r>
      <w:r w:rsidR="006D5F17">
        <w:rPr>
          <w:rFonts w:cs="Arial"/>
          <w:b/>
          <w:color w:val="006BB6" w:themeColor="text2"/>
          <w:sz w:val="28"/>
          <w:szCs w:val="28"/>
        </w:rPr>
        <w:t xml:space="preserve"> </w:t>
      </w:r>
    </w:p>
    <w:p w14:paraId="512C2EA5" w14:textId="77777777" w:rsidR="00A25D52" w:rsidRDefault="00A25D52" w:rsidP="00A25D52">
      <w:pPr>
        <w:shd w:val="clear" w:color="auto" w:fill="D9D9D9" w:themeFill="background1" w:themeFillShade="D9"/>
        <w:jc w:val="center"/>
        <w:rPr>
          <w:rFonts w:cs="Arial"/>
          <w:b/>
          <w:bCs/>
          <w:i/>
          <w:color w:val="006BB6" w:themeColor="text2"/>
          <w:sz w:val="28"/>
          <w:szCs w:val="28"/>
        </w:rPr>
      </w:pPr>
    </w:p>
    <w:p w14:paraId="1CA4D3C6" w14:textId="2E5CC271" w:rsidR="00DC7D92" w:rsidRPr="006E4A3A" w:rsidRDefault="00DC7D92" w:rsidP="00280E71">
      <w:pPr>
        <w:pStyle w:val="1"/>
        <w:pageBreakBefore w:val="0"/>
        <w:numPr>
          <w:ilvl w:val="0"/>
          <w:numId w:val="0"/>
        </w:numPr>
      </w:pPr>
      <w:bookmarkStart w:id="2" w:name="_Hlk76062899"/>
      <w:r w:rsidRPr="006E4A3A">
        <w:t>План-график реализации</w:t>
      </w:r>
      <w:r w:rsidR="00002B85" w:rsidRPr="006E4A3A">
        <w:t xml:space="preserve"> проектов </w:t>
      </w:r>
      <w:r w:rsidR="005A09B0" w:rsidRPr="006E4A3A">
        <w:t xml:space="preserve">РЕГИОНАЛЬНОЙ </w:t>
      </w:r>
      <w:r w:rsidR="00002B85" w:rsidRPr="006E4A3A">
        <w:t>программы</w:t>
      </w:r>
      <w:r w:rsidR="005A09B0" w:rsidRPr="006E4A3A">
        <w:t xml:space="preserve"> РАЗВИТИЯ ЭКСПОРТА</w:t>
      </w:r>
      <w:r w:rsidR="00002B85" w:rsidRPr="006E4A3A">
        <w:t xml:space="preserve"> в течени</w:t>
      </w:r>
      <w:r w:rsidR="00FF61C6" w:rsidRPr="006E4A3A">
        <w:t>е</w:t>
      </w:r>
      <w:r w:rsidR="00002B85" w:rsidRPr="006E4A3A">
        <w:t xml:space="preserve"> </w:t>
      </w:r>
      <w:r w:rsidR="00521911">
        <w:t>первого</w:t>
      </w:r>
      <w:r w:rsidR="00002B85" w:rsidRPr="006E4A3A">
        <w:t xml:space="preserve"> года</w:t>
      </w:r>
      <w:r w:rsidRPr="006E4A3A">
        <w:t>:</w:t>
      </w:r>
      <w:r w:rsidR="005A09B0" w:rsidRPr="006E4A3A">
        <w:t xml:space="preserve"> </w:t>
      </w:r>
      <w:r w:rsidR="00280E71" w:rsidRPr="006E4A3A">
        <w:t xml:space="preserve">Проекты, Результаты, </w:t>
      </w:r>
      <w:r w:rsidRPr="006E4A3A">
        <w:t>мероприятия и контрольные точки</w:t>
      </w:r>
      <w:bookmarkEnd w:id="0"/>
    </w:p>
    <w:tbl>
      <w:tblPr>
        <w:tblStyle w:val="LCAVTable"/>
        <w:tblW w:w="0" w:type="auto"/>
        <w:tblLayout w:type="fixed"/>
        <w:tblLook w:val="0420" w:firstRow="1" w:lastRow="0" w:firstColumn="0" w:lastColumn="0" w:noHBand="0" w:noVBand="1"/>
      </w:tblPr>
      <w:tblGrid>
        <w:gridCol w:w="704"/>
        <w:gridCol w:w="3002"/>
        <w:gridCol w:w="1249"/>
        <w:gridCol w:w="1423"/>
        <w:gridCol w:w="2448"/>
        <w:gridCol w:w="2448"/>
        <w:gridCol w:w="2046"/>
        <w:gridCol w:w="1242"/>
      </w:tblGrid>
      <w:tr w:rsidR="00EB7852" w:rsidRPr="000D4E41" w14:paraId="064B5245" w14:textId="77777777" w:rsidTr="005A45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04" w:type="dxa"/>
            <w:vMerge w:val="restart"/>
          </w:tcPr>
          <w:bookmarkEnd w:id="2"/>
          <w:p w14:paraId="3AA99097" w14:textId="77777777" w:rsidR="00EB7852" w:rsidRPr="000D4E41" w:rsidRDefault="00EB7852" w:rsidP="0012670F">
            <w:pPr>
              <w:spacing w:before="100" w:after="100"/>
              <w:rPr>
                <w:rFonts w:cs="Arial"/>
                <w:sz w:val="20"/>
              </w:rPr>
            </w:pPr>
            <w:r w:rsidRPr="000D4E41">
              <w:rPr>
                <w:rFonts w:cs="Arial"/>
                <w:sz w:val="20"/>
              </w:rPr>
              <w:t>№п/п</w:t>
            </w:r>
          </w:p>
        </w:tc>
        <w:tc>
          <w:tcPr>
            <w:tcW w:w="3002" w:type="dxa"/>
            <w:vMerge w:val="restart"/>
          </w:tcPr>
          <w:p w14:paraId="161CBA83" w14:textId="77777777" w:rsidR="00EB7852" w:rsidRPr="000D4E41" w:rsidRDefault="00EB7852" w:rsidP="0012670F">
            <w:pPr>
              <w:spacing w:before="100" w:after="100"/>
              <w:rPr>
                <w:rFonts w:cs="Arial"/>
                <w:sz w:val="20"/>
              </w:rPr>
            </w:pPr>
            <w:r w:rsidRPr="000D4E41">
              <w:rPr>
                <w:rFonts w:cs="Arial"/>
                <w:sz w:val="20"/>
              </w:rPr>
              <w:t xml:space="preserve">Наименование задачи, </w:t>
            </w:r>
            <w:r>
              <w:rPr>
                <w:rFonts w:cs="Arial"/>
                <w:sz w:val="20"/>
              </w:rPr>
              <w:t xml:space="preserve">результата, </w:t>
            </w:r>
            <w:r w:rsidRPr="000D4E41">
              <w:rPr>
                <w:rFonts w:cs="Arial"/>
                <w:sz w:val="20"/>
              </w:rPr>
              <w:t>мероприятия, контрольной точки</w:t>
            </w:r>
          </w:p>
        </w:tc>
        <w:tc>
          <w:tcPr>
            <w:tcW w:w="2672" w:type="dxa"/>
            <w:gridSpan w:val="2"/>
          </w:tcPr>
          <w:p w14:paraId="672BFC45" w14:textId="77777777" w:rsidR="00EB7852" w:rsidRPr="000D4E41" w:rsidRDefault="00EB7852" w:rsidP="0012670F">
            <w:pPr>
              <w:spacing w:before="100" w:after="100"/>
              <w:rPr>
                <w:rFonts w:cs="Arial"/>
                <w:sz w:val="20"/>
              </w:rPr>
            </w:pPr>
            <w:r w:rsidRPr="000D4E41">
              <w:rPr>
                <w:rFonts w:cs="Arial"/>
                <w:sz w:val="20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14:paraId="1D79C440" w14:textId="77777777" w:rsidR="00EB7852" w:rsidRPr="000D4E41" w:rsidRDefault="00EB7852" w:rsidP="0012670F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Номер предшественника (для мероприятий и контрольных точек)</w:t>
            </w:r>
          </w:p>
        </w:tc>
        <w:tc>
          <w:tcPr>
            <w:tcW w:w="2448" w:type="dxa"/>
            <w:vMerge w:val="restart"/>
          </w:tcPr>
          <w:p w14:paraId="636A9547" w14:textId="77777777" w:rsidR="00EB7852" w:rsidRPr="000D4E41" w:rsidRDefault="00EB7852" w:rsidP="0012670F">
            <w:pPr>
              <w:spacing w:before="100" w:after="100"/>
              <w:rPr>
                <w:rFonts w:cs="Arial"/>
                <w:sz w:val="20"/>
              </w:rPr>
            </w:pPr>
            <w:r w:rsidRPr="000D4E41">
              <w:rPr>
                <w:rFonts w:cs="Arial"/>
                <w:sz w:val="20"/>
              </w:rPr>
              <w:t xml:space="preserve">Ответственный </w:t>
            </w:r>
          </w:p>
        </w:tc>
        <w:tc>
          <w:tcPr>
            <w:tcW w:w="2046" w:type="dxa"/>
            <w:vMerge w:val="restart"/>
          </w:tcPr>
          <w:p w14:paraId="0AEDB052" w14:textId="77777777" w:rsidR="00EB7852" w:rsidRPr="000D4E41" w:rsidRDefault="00EB7852" w:rsidP="0012670F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sz w:val="20"/>
              </w:rPr>
              <w:t>Подтверждающий документ</w:t>
            </w:r>
          </w:p>
        </w:tc>
        <w:tc>
          <w:tcPr>
            <w:tcW w:w="1242" w:type="dxa"/>
            <w:vMerge w:val="restart"/>
          </w:tcPr>
          <w:p w14:paraId="5B91E000" w14:textId="77777777" w:rsidR="00EB7852" w:rsidRPr="000D4E41" w:rsidRDefault="00EB7852" w:rsidP="0012670F">
            <w:pPr>
              <w:spacing w:before="100" w:after="100"/>
              <w:rPr>
                <w:sz w:val="20"/>
              </w:rPr>
            </w:pPr>
            <w:r w:rsidRPr="000D4E41">
              <w:rPr>
                <w:sz w:val="20"/>
              </w:rPr>
              <w:t>Уровень контроля</w:t>
            </w:r>
          </w:p>
        </w:tc>
      </w:tr>
      <w:tr w:rsidR="00EB7852" w:rsidRPr="000D4E41" w14:paraId="51949DA4" w14:textId="77777777" w:rsidTr="005A45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04" w:type="dxa"/>
            <w:vMerge/>
          </w:tcPr>
          <w:p w14:paraId="129FD49F" w14:textId="77777777" w:rsidR="00EB7852" w:rsidRPr="000D4E41" w:rsidRDefault="00EB7852" w:rsidP="0012670F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3002" w:type="dxa"/>
            <w:vMerge/>
          </w:tcPr>
          <w:p w14:paraId="18AC8A0B" w14:textId="77777777" w:rsidR="00EB7852" w:rsidRPr="000D4E41" w:rsidRDefault="00EB7852" w:rsidP="0012670F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9" w:type="dxa"/>
          </w:tcPr>
          <w:p w14:paraId="2E3876E7" w14:textId="77777777" w:rsidR="00EB7852" w:rsidRPr="000D4E41" w:rsidRDefault="00EB7852" w:rsidP="0012670F">
            <w:pPr>
              <w:spacing w:before="100" w:after="100"/>
              <w:rPr>
                <w:rFonts w:cs="Arial"/>
                <w:sz w:val="20"/>
              </w:rPr>
            </w:pPr>
            <w:r w:rsidRPr="000D4E41">
              <w:rPr>
                <w:rFonts w:cs="Arial"/>
                <w:sz w:val="20"/>
              </w:rPr>
              <w:t>Начало</w:t>
            </w:r>
          </w:p>
        </w:tc>
        <w:tc>
          <w:tcPr>
            <w:tcW w:w="1423" w:type="dxa"/>
          </w:tcPr>
          <w:p w14:paraId="47364A85" w14:textId="77777777" w:rsidR="00EB7852" w:rsidRPr="000D4E41" w:rsidRDefault="00EB7852" w:rsidP="0012670F">
            <w:pPr>
              <w:spacing w:before="100" w:after="100"/>
              <w:rPr>
                <w:rFonts w:cs="Arial"/>
                <w:sz w:val="20"/>
              </w:rPr>
            </w:pPr>
            <w:r w:rsidRPr="000D4E41">
              <w:rPr>
                <w:rFonts w:cs="Arial"/>
                <w:sz w:val="20"/>
              </w:rPr>
              <w:t>Окончание</w:t>
            </w:r>
          </w:p>
        </w:tc>
        <w:tc>
          <w:tcPr>
            <w:tcW w:w="2448" w:type="dxa"/>
            <w:vMerge/>
          </w:tcPr>
          <w:p w14:paraId="08D5988D" w14:textId="77777777" w:rsidR="00EB7852" w:rsidRPr="000D4E41" w:rsidRDefault="00EB7852" w:rsidP="0012670F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  <w:vMerge/>
          </w:tcPr>
          <w:p w14:paraId="054A1099" w14:textId="77777777" w:rsidR="00EB7852" w:rsidRPr="000D4E41" w:rsidRDefault="00EB7852" w:rsidP="0012670F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  <w:vMerge/>
          </w:tcPr>
          <w:p w14:paraId="056B79FA" w14:textId="77777777" w:rsidR="00EB7852" w:rsidRPr="000D4E41" w:rsidRDefault="00EB7852" w:rsidP="0012670F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  <w:vMerge/>
          </w:tcPr>
          <w:p w14:paraId="07332EBC" w14:textId="77777777" w:rsidR="00EB7852" w:rsidRPr="000D4E41" w:rsidRDefault="00EB7852" w:rsidP="0012670F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3B790D" w:rsidRPr="000D4E41" w14:paraId="71521234" w14:textId="77777777" w:rsidTr="00FC7D59">
        <w:tc>
          <w:tcPr>
            <w:tcW w:w="14562" w:type="dxa"/>
            <w:gridSpan w:val="8"/>
          </w:tcPr>
          <w:p w14:paraId="6373ECD8" w14:textId="36530B6D" w:rsidR="003B790D" w:rsidRPr="005A45AC" w:rsidRDefault="003B790D" w:rsidP="005A45AC">
            <w:pPr>
              <w:pStyle w:val="af3"/>
              <w:numPr>
                <w:ilvl w:val="0"/>
                <w:numId w:val="21"/>
              </w:numPr>
              <w:spacing w:before="100" w:after="100"/>
              <w:ind w:left="318"/>
              <w:rPr>
                <w:rFonts w:eastAsia="Arial Unicode MS" w:cs="Arial"/>
                <w:b/>
                <w:bCs/>
                <w:sz w:val="20"/>
                <w:u w:color="000000"/>
              </w:rPr>
            </w:pPr>
            <w:r w:rsidRPr="005A45AC">
              <w:rPr>
                <w:rFonts w:eastAsia="Arial Unicode MS" w:cs="Arial"/>
                <w:b/>
                <w:bCs/>
                <w:sz w:val="20"/>
                <w:u w:color="000000"/>
              </w:rPr>
              <w:t>Результаты, мероприятия, контрольные точки региональных проектов</w:t>
            </w:r>
          </w:p>
        </w:tc>
      </w:tr>
      <w:tr w:rsidR="003B790D" w:rsidRPr="000D4E41" w14:paraId="65F1F23E" w14:textId="77777777" w:rsidTr="005A45AC">
        <w:tc>
          <w:tcPr>
            <w:tcW w:w="704" w:type="dxa"/>
          </w:tcPr>
          <w:p w14:paraId="215FE7B7" w14:textId="6552A412" w:rsidR="003B790D" w:rsidRPr="009C39EE" w:rsidRDefault="008C5FE0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  <w:lang w:val="en-US"/>
              </w:rPr>
              <w:t>1.1</w:t>
            </w:r>
          </w:p>
        </w:tc>
        <w:tc>
          <w:tcPr>
            <w:tcW w:w="3002" w:type="dxa"/>
          </w:tcPr>
          <w:p w14:paraId="77491AB0" w14:textId="20BD6633" w:rsidR="003B790D" w:rsidRPr="005A45AC" w:rsidRDefault="00AB415E" w:rsidP="0012670F">
            <w:pPr>
              <w:spacing w:before="100" w:after="100"/>
              <w:rPr>
                <w:rFonts w:cs="Arial"/>
                <w:i/>
                <w:iCs/>
                <w:sz w:val="20"/>
              </w:rPr>
            </w:pPr>
            <w:r w:rsidRPr="005A45AC">
              <w:rPr>
                <w:rFonts w:cs="Arial"/>
                <w:i/>
                <w:iCs/>
                <w:sz w:val="20"/>
              </w:rPr>
              <w:t>Наименование результата, мероприятия или контрольной точки регионального проекта, обеспечивающего достижение целей, показателей</w:t>
            </w:r>
            <w:r w:rsidR="009F4838" w:rsidRPr="005A45AC">
              <w:rPr>
                <w:rFonts w:cs="Arial"/>
                <w:i/>
                <w:iCs/>
                <w:sz w:val="20"/>
              </w:rPr>
              <w:t xml:space="preserve"> и результатов соответствующих федеральных проектов</w:t>
            </w:r>
          </w:p>
        </w:tc>
        <w:tc>
          <w:tcPr>
            <w:tcW w:w="1249" w:type="dxa"/>
          </w:tcPr>
          <w:p w14:paraId="4A91CF84" w14:textId="77777777" w:rsidR="003B790D" w:rsidRPr="000D4E41" w:rsidRDefault="003B790D" w:rsidP="0012670F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23" w:type="dxa"/>
          </w:tcPr>
          <w:p w14:paraId="56D2E546" w14:textId="77777777" w:rsidR="003B790D" w:rsidRPr="000D4E41" w:rsidRDefault="003B790D" w:rsidP="0012670F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73B2A4F7" w14:textId="77777777" w:rsidR="003B790D" w:rsidRPr="000D4E41" w:rsidRDefault="003B790D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276F7F35" w14:textId="77777777" w:rsidR="003B790D" w:rsidRPr="000D4E41" w:rsidRDefault="003B790D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7B6FE83F" w14:textId="77777777" w:rsidR="003B790D" w:rsidRPr="000D4E41" w:rsidRDefault="003B790D" w:rsidP="0012670F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  <w:tc>
          <w:tcPr>
            <w:tcW w:w="1242" w:type="dxa"/>
          </w:tcPr>
          <w:p w14:paraId="0F2DAA7B" w14:textId="77777777" w:rsidR="003B790D" w:rsidRPr="000D4E41" w:rsidRDefault="003B790D" w:rsidP="0012670F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</w:tr>
      <w:tr w:rsidR="003B790D" w:rsidRPr="000D4E41" w14:paraId="53995404" w14:textId="77777777" w:rsidTr="005A45AC">
        <w:tc>
          <w:tcPr>
            <w:tcW w:w="704" w:type="dxa"/>
          </w:tcPr>
          <w:p w14:paraId="0ECCAFE2" w14:textId="77777777" w:rsidR="003B790D" w:rsidRPr="000D4E41" w:rsidRDefault="003B790D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002" w:type="dxa"/>
          </w:tcPr>
          <w:p w14:paraId="5D843C7A" w14:textId="6CE23B11" w:rsidR="003B790D" w:rsidRPr="000D4E41" w:rsidRDefault="009F4838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…</w:t>
            </w:r>
          </w:p>
        </w:tc>
        <w:tc>
          <w:tcPr>
            <w:tcW w:w="1249" w:type="dxa"/>
          </w:tcPr>
          <w:p w14:paraId="35110A2F" w14:textId="77777777" w:rsidR="003B790D" w:rsidRPr="000D4E41" w:rsidRDefault="003B790D" w:rsidP="0012670F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23" w:type="dxa"/>
          </w:tcPr>
          <w:p w14:paraId="69C07C32" w14:textId="77777777" w:rsidR="003B790D" w:rsidRPr="000D4E41" w:rsidRDefault="003B790D" w:rsidP="0012670F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1869832D" w14:textId="77777777" w:rsidR="003B790D" w:rsidRPr="000D4E41" w:rsidRDefault="003B790D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22DA163D" w14:textId="77777777" w:rsidR="003B790D" w:rsidRPr="000D4E41" w:rsidRDefault="003B790D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2393E12D" w14:textId="77777777" w:rsidR="003B790D" w:rsidRPr="000D4E41" w:rsidRDefault="003B790D" w:rsidP="0012670F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  <w:tc>
          <w:tcPr>
            <w:tcW w:w="1242" w:type="dxa"/>
          </w:tcPr>
          <w:p w14:paraId="7B324BF8" w14:textId="77777777" w:rsidR="003B790D" w:rsidRPr="000D4E41" w:rsidRDefault="003B790D" w:rsidP="0012670F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</w:tr>
      <w:tr w:rsidR="003B790D" w:rsidRPr="000D4E41" w14:paraId="2B9ADE62" w14:textId="77777777" w:rsidTr="005A45AC">
        <w:tc>
          <w:tcPr>
            <w:tcW w:w="704" w:type="dxa"/>
          </w:tcPr>
          <w:p w14:paraId="25C01033" w14:textId="77777777" w:rsidR="003B790D" w:rsidRPr="000D4E41" w:rsidRDefault="003B790D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002" w:type="dxa"/>
          </w:tcPr>
          <w:p w14:paraId="543A2DD9" w14:textId="2EFA69B2" w:rsidR="003B790D" w:rsidRPr="000D4E41" w:rsidRDefault="009F4838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…</w:t>
            </w:r>
          </w:p>
        </w:tc>
        <w:tc>
          <w:tcPr>
            <w:tcW w:w="1249" w:type="dxa"/>
          </w:tcPr>
          <w:p w14:paraId="56FDB5F2" w14:textId="77777777" w:rsidR="003B790D" w:rsidRPr="000D4E41" w:rsidRDefault="003B790D" w:rsidP="0012670F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23" w:type="dxa"/>
          </w:tcPr>
          <w:p w14:paraId="5E39F621" w14:textId="77777777" w:rsidR="003B790D" w:rsidRPr="000D4E41" w:rsidRDefault="003B790D" w:rsidP="0012670F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70A43B6F" w14:textId="77777777" w:rsidR="003B790D" w:rsidRPr="000D4E41" w:rsidRDefault="003B790D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6788FD4B" w14:textId="77777777" w:rsidR="003B790D" w:rsidRPr="000D4E41" w:rsidRDefault="003B790D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0D6A1CB6" w14:textId="77777777" w:rsidR="003B790D" w:rsidRPr="000D4E41" w:rsidRDefault="003B790D" w:rsidP="0012670F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  <w:tc>
          <w:tcPr>
            <w:tcW w:w="1242" w:type="dxa"/>
          </w:tcPr>
          <w:p w14:paraId="3ADC2C43" w14:textId="77777777" w:rsidR="003B790D" w:rsidRPr="000D4E41" w:rsidRDefault="003B790D" w:rsidP="0012670F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</w:tr>
      <w:tr w:rsidR="00AC07D4" w:rsidRPr="000D4E41" w14:paraId="245DEB5E" w14:textId="77777777" w:rsidTr="005A45AC">
        <w:tc>
          <w:tcPr>
            <w:tcW w:w="704" w:type="dxa"/>
          </w:tcPr>
          <w:p w14:paraId="11B064A7" w14:textId="77777777" w:rsidR="00AC07D4" w:rsidRPr="000D4E41" w:rsidRDefault="00AC07D4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002" w:type="dxa"/>
          </w:tcPr>
          <w:p w14:paraId="37121809" w14:textId="77777777" w:rsidR="00AC07D4" w:rsidRDefault="00AC07D4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49" w:type="dxa"/>
          </w:tcPr>
          <w:p w14:paraId="4C30E20B" w14:textId="77777777" w:rsidR="00AC07D4" w:rsidRPr="000D4E41" w:rsidRDefault="00AC07D4" w:rsidP="0012670F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23" w:type="dxa"/>
          </w:tcPr>
          <w:p w14:paraId="0A5C927F" w14:textId="77777777" w:rsidR="00AC07D4" w:rsidRPr="000D4E41" w:rsidRDefault="00AC07D4" w:rsidP="0012670F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1C6CC517" w14:textId="77777777" w:rsidR="00AC07D4" w:rsidRPr="000D4E41" w:rsidRDefault="00AC07D4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13D1CA9E" w14:textId="77777777" w:rsidR="00AC07D4" w:rsidRPr="000D4E41" w:rsidRDefault="00AC07D4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7256B8E8" w14:textId="77777777" w:rsidR="00AC07D4" w:rsidRPr="000D4E41" w:rsidRDefault="00AC07D4" w:rsidP="0012670F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  <w:tc>
          <w:tcPr>
            <w:tcW w:w="1242" w:type="dxa"/>
          </w:tcPr>
          <w:p w14:paraId="04008E40" w14:textId="77777777" w:rsidR="00AC07D4" w:rsidRPr="000D4E41" w:rsidRDefault="00AC07D4" w:rsidP="0012670F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</w:tr>
      <w:tr w:rsidR="00B12C19" w:rsidRPr="000D4E41" w14:paraId="413F2588" w14:textId="77777777" w:rsidTr="00257249">
        <w:tc>
          <w:tcPr>
            <w:tcW w:w="14562" w:type="dxa"/>
            <w:gridSpan w:val="8"/>
          </w:tcPr>
          <w:p w14:paraId="618187AF" w14:textId="1FAEDDA7" w:rsidR="00B12C19" w:rsidRPr="005A45AC" w:rsidRDefault="00B12C19" w:rsidP="005A45AC">
            <w:pPr>
              <w:pStyle w:val="af3"/>
              <w:numPr>
                <w:ilvl w:val="0"/>
                <w:numId w:val="21"/>
              </w:numPr>
              <w:spacing w:before="100" w:after="100"/>
              <w:ind w:left="459"/>
              <w:rPr>
                <w:rFonts w:eastAsia="Arial Unicode MS" w:cs="Arial"/>
                <w:b/>
                <w:bCs/>
                <w:sz w:val="20"/>
                <w:u w:color="000000"/>
              </w:rPr>
            </w:pPr>
            <w:r w:rsidRPr="005A45AC">
              <w:rPr>
                <w:rFonts w:eastAsia="Arial Unicode MS" w:cs="Arial"/>
                <w:b/>
                <w:bCs/>
                <w:sz w:val="20"/>
                <w:u w:color="000000"/>
              </w:rPr>
              <w:t xml:space="preserve">Мероприятия по внедрению инструментов блока </w:t>
            </w:r>
            <w:r w:rsidRPr="005A45AC">
              <w:rPr>
                <w:rFonts w:eastAsia="Arial Unicode MS" w:cs="Arial"/>
                <w:b/>
                <w:bCs/>
                <w:sz w:val="20"/>
                <w:u w:color="000000"/>
                <w:lang w:val="en-US"/>
              </w:rPr>
              <w:t>II</w:t>
            </w:r>
            <w:r w:rsidRPr="005A45AC">
              <w:rPr>
                <w:rFonts w:eastAsia="Arial Unicode MS" w:cs="Arial"/>
                <w:b/>
                <w:bCs/>
                <w:sz w:val="20"/>
                <w:u w:color="000000"/>
              </w:rPr>
              <w:t xml:space="preserve"> </w:t>
            </w:r>
            <w:r w:rsidR="00805497" w:rsidRPr="005A45AC">
              <w:rPr>
                <w:rFonts w:eastAsia="Arial Unicode MS" w:cs="Arial"/>
                <w:b/>
                <w:bCs/>
                <w:sz w:val="20"/>
                <w:u w:color="000000"/>
              </w:rPr>
              <w:t>РЭС 2.0 «</w:t>
            </w:r>
            <w:r w:rsidRPr="005A45AC">
              <w:rPr>
                <w:rFonts w:eastAsia="Arial Unicode MS" w:cs="Arial"/>
                <w:b/>
                <w:bCs/>
                <w:sz w:val="20"/>
                <w:u w:color="000000"/>
              </w:rPr>
              <w:t>Обеспечение доступа к необходимым мерам поддержки экспортной деятельности в субъекте Российской Федерации</w:t>
            </w:r>
            <w:r w:rsidR="00805497" w:rsidRPr="005A45AC">
              <w:rPr>
                <w:rFonts w:eastAsia="Arial Unicode MS" w:cs="Arial"/>
                <w:b/>
                <w:bCs/>
                <w:sz w:val="20"/>
                <w:u w:color="000000"/>
              </w:rPr>
              <w:t>»</w:t>
            </w:r>
          </w:p>
        </w:tc>
      </w:tr>
      <w:tr w:rsidR="00805497" w:rsidRPr="000D4E41" w14:paraId="132D3207" w14:textId="77777777" w:rsidTr="005A45AC">
        <w:tc>
          <w:tcPr>
            <w:tcW w:w="704" w:type="dxa"/>
          </w:tcPr>
          <w:p w14:paraId="6D450EBA" w14:textId="74F13A33" w:rsidR="00805497" w:rsidRPr="000D4E41" w:rsidRDefault="00955A9F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2.1</w:t>
            </w:r>
          </w:p>
        </w:tc>
        <w:tc>
          <w:tcPr>
            <w:tcW w:w="3002" w:type="dxa"/>
          </w:tcPr>
          <w:p w14:paraId="0D52DF26" w14:textId="0EBF6F2F" w:rsidR="00805497" w:rsidRPr="005A45AC" w:rsidRDefault="00BF2D6C" w:rsidP="0012670F">
            <w:pPr>
              <w:spacing w:before="100" w:after="100"/>
              <w:rPr>
                <w:rFonts w:cs="Arial"/>
                <w:i/>
                <w:iCs/>
                <w:sz w:val="20"/>
              </w:rPr>
            </w:pPr>
            <w:r w:rsidRPr="005A45AC">
              <w:rPr>
                <w:rFonts w:cs="Arial"/>
                <w:i/>
                <w:iCs/>
                <w:sz w:val="20"/>
              </w:rPr>
              <w:t xml:space="preserve">Указываются мероприятия в рамках обеспечения доступа к необходимым мерам поддержки экспортной деятельности в субъекте Российской Федерации в разрезе инструментов блока </w:t>
            </w:r>
            <w:r w:rsidRPr="005A45AC">
              <w:rPr>
                <w:rFonts w:cs="Arial"/>
                <w:i/>
                <w:iCs/>
                <w:sz w:val="20"/>
                <w:lang w:val="en-US"/>
              </w:rPr>
              <w:t>II</w:t>
            </w:r>
            <w:r w:rsidRPr="005A45AC">
              <w:rPr>
                <w:rFonts w:cs="Arial"/>
                <w:i/>
                <w:iCs/>
                <w:sz w:val="20"/>
              </w:rPr>
              <w:t xml:space="preserve"> РЭС 2.0</w:t>
            </w:r>
          </w:p>
        </w:tc>
        <w:tc>
          <w:tcPr>
            <w:tcW w:w="1249" w:type="dxa"/>
          </w:tcPr>
          <w:p w14:paraId="3F4765BC" w14:textId="77777777" w:rsidR="00805497" w:rsidRPr="000D4E41" w:rsidRDefault="00805497" w:rsidP="0012670F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23" w:type="dxa"/>
          </w:tcPr>
          <w:p w14:paraId="3116A83A" w14:textId="77777777" w:rsidR="00805497" w:rsidRPr="000D4E41" w:rsidRDefault="00805497" w:rsidP="0012670F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4D40851F" w14:textId="77777777" w:rsidR="00805497" w:rsidRPr="000D4E41" w:rsidRDefault="00805497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3F3FDE1D" w14:textId="77777777" w:rsidR="00805497" w:rsidRPr="000D4E41" w:rsidRDefault="00805497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1038CEF0" w14:textId="77777777" w:rsidR="00805497" w:rsidRPr="000D4E41" w:rsidRDefault="00805497" w:rsidP="0012670F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  <w:tc>
          <w:tcPr>
            <w:tcW w:w="1242" w:type="dxa"/>
          </w:tcPr>
          <w:p w14:paraId="6E677CD7" w14:textId="77777777" w:rsidR="00805497" w:rsidRPr="000D4E41" w:rsidRDefault="00805497" w:rsidP="0012670F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</w:tr>
      <w:tr w:rsidR="00BF2D6C" w:rsidRPr="000D4E41" w14:paraId="511B454A" w14:textId="77777777" w:rsidTr="005A45AC">
        <w:tc>
          <w:tcPr>
            <w:tcW w:w="704" w:type="dxa"/>
          </w:tcPr>
          <w:p w14:paraId="3B2DB568" w14:textId="77777777" w:rsidR="00BF2D6C" w:rsidRPr="000D4E41" w:rsidRDefault="00BF2D6C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002" w:type="dxa"/>
          </w:tcPr>
          <w:p w14:paraId="63951771" w14:textId="0C84CFDE" w:rsidR="00BF2D6C" w:rsidRPr="000D4E41" w:rsidRDefault="00BF2D6C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…</w:t>
            </w:r>
          </w:p>
        </w:tc>
        <w:tc>
          <w:tcPr>
            <w:tcW w:w="1249" w:type="dxa"/>
          </w:tcPr>
          <w:p w14:paraId="69B140E3" w14:textId="77777777" w:rsidR="00BF2D6C" w:rsidRPr="000D4E41" w:rsidRDefault="00BF2D6C" w:rsidP="0012670F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23" w:type="dxa"/>
          </w:tcPr>
          <w:p w14:paraId="50132173" w14:textId="77777777" w:rsidR="00BF2D6C" w:rsidRPr="000D4E41" w:rsidRDefault="00BF2D6C" w:rsidP="0012670F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08F72294" w14:textId="77777777" w:rsidR="00BF2D6C" w:rsidRPr="000D4E41" w:rsidRDefault="00BF2D6C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0BF64D87" w14:textId="77777777" w:rsidR="00BF2D6C" w:rsidRPr="000D4E41" w:rsidRDefault="00BF2D6C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0308EBA5" w14:textId="77777777" w:rsidR="00BF2D6C" w:rsidRPr="000D4E41" w:rsidRDefault="00BF2D6C" w:rsidP="0012670F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  <w:tc>
          <w:tcPr>
            <w:tcW w:w="1242" w:type="dxa"/>
          </w:tcPr>
          <w:p w14:paraId="0844C3E1" w14:textId="77777777" w:rsidR="00BF2D6C" w:rsidRPr="000D4E41" w:rsidRDefault="00BF2D6C" w:rsidP="0012670F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</w:tr>
      <w:tr w:rsidR="00BF2D6C" w:rsidRPr="000D4E41" w14:paraId="73EAB02B" w14:textId="77777777" w:rsidTr="005A45AC">
        <w:tc>
          <w:tcPr>
            <w:tcW w:w="704" w:type="dxa"/>
          </w:tcPr>
          <w:p w14:paraId="2A443EB7" w14:textId="77777777" w:rsidR="00BF2D6C" w:rsidRPr="000D4E41" w:rsidRDefault="00BF2D6C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002" w:type="dxa"/>
          </w:tcPr>
          <w:p w14:paraId="1726AE47" w14:textId="57318113" w:rsidR="00BF2D6C" w:rsidRDefault="00BF2D6C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…</w:t>
            </w:r>
          </w:p>
        </w:tc>
        <w:tc>
          <w:tcPr>
            <w:tcW w:w="1249" w:type="dxa"/>
          </w:tcPr>
          <w:p w14:paraId="41F88B52" w14:textId="77777777" w:rsidR="00BF2D6C" w:rsidRPr="000D4E41" w:rsidRDefault="00BF2D6C" w:rsidP="0012670F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23" w:type="dxa"/>
          </w:tcPr>
          <w:p w14:paraId="7705A519" w14:textId="77777777" w:rsidR="00BF2D6C" w:rsidRPr="000D4E41" w:rsidRDefault="00BF2D6C" w:rsidP="0012670F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2E9BA7E5" w14:textId="77777777" w:rsidR="00BF2D6C" w:rsidRPr="000D4E41" w:rsidRDefault="00BF2D6C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2484C0C1" w14:textId="77777777" w:rsidR="00BF2D6C" w:rsidRPr="000D4E41" w:rsidRDefault="00BF2D6C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13E3674F" w14:textId="77777777" w:rsidR="00BF2D6C" w:rsidRPr="000D4E41" w:rsidRDefault="00BF2D6C" w:rsidP="0012670F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  <w:tc>
          <w:tcPr>
            <w:tcW w:w="1242" w:type="dxa"/>
          </w:tcPr>
          <w:p w14:paraId="15FF0836" w14:textId="77777777" w:rsidR="00BF2D6C" w:rsidRPr="000D4E41" w:rsidRDefault="00BF2D6C" w:rsidP="0012670F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</w:tr>
      <w:tr w:rsidR="00955A9F" w:rsidRPr="000D4E41" w14:paraId="329631A8" w14:textId="77777777" w:rsidTr="00110036">
        <w:tc>
          <w:tcPr>
            <w:tcW w:w="14562" w:type="dxa"/>
            <w:gridSpan w:val="8"/>
          </w:tcPr>
          <w:p w14:paraId="6483E287" w14:textId="2CDBCB19" w:rsidR="00955A9F" w:rsidRPr="005A45AC" w:rsidRDefault="00955A9F" w:rsidP="005A45AC">
            <w:pPr>
              <w:pStyle w:val="af3"/>
              <w:numPr>
                <w:ilvl w:val="0"/>
                <w:numId w:val="21"/>
              </w:numPr>
              <w:spacing w:before="100" w:after="100"/>
              <w:ind w:left="318"/>
              <w:rPr>
                <w:rFonts w:eastAsia="Arial Unicode MS" w:cs="Arial"/>
                <w:b/>
                <w:bCs/>
                <w:sz w:val="20"/>
                <w:u w:color="000000"/>
              </w:rPr>
            </w:pPr>
            <w:r w:rsidRPr="005A45AC">
              <w:rPr>
                <w:rFonts w:eastAsia="Arial Unicode MS" w:cs="Arial"/>
                <w:b/>
                <w:bCs/>
                <w:sz w:val="20"/>
                <w:u w:color="000000"/>
              </w:rPr>
              <w:t>Мероприятия по внедрению инструментов блока I</w:t>
            </w:r>
            <w:r w:rsidRPr="005A45AC">
              <w:rPr>
                <w:rFonts w:eastAsia="Arial Unicode MS" w:cs="Arial"/>
                <w:b/>
                <w:bCs/>
                <w:sz w:val="20"/>
                <w:u w:color="000000"/>
                <w:lang w:val="en-US"/>
              </w:rPr>
              <w:t>I</w:t>
            </w:r>
            <w:r w:rsidRPr="005A45AC">
              <w:rPr>
                <w:rFonts w:eastAsia="Arial Unicode MS" w:cs="Arial"/>
                <w:b/>
                <w:bCs/>
                <w:sz w:val="20"/>
                <w:u w:color="000000"/>
              </w:rPr>
              <w:t>I РЭС 2.0 «Механизмы продвижения региона на зарубежных рынках и популяризация экспортной деятельности в субъекте Российской Федерации»</w:t>
            </w:r>
          </w:p>
        </w:tc>
      </w:tr>
      <w:tr w:rsidR="00955A9F" w:rsidRPr="000D4E41" w14:paraId="2BAB9DBE" w14:textId="77777777" w:rsidTr="005A45AC">
        <w:tc>
          <w:tcPr>
            <w:tcW w:w="704" w:type="dxa"/>
          </w:tcPr>
          <w:p w14:paraId="3B43F69E" w14:textId="4C8DBF50" w:rsidR="00955A9F" w:rsidRPr="009C39EE" w:rsidRDefault="008C5FE0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  <w:lang w:val="en-US"/>
              </w:rPr>
              <w:t>3.1</w:t>
            </w:r>
          </w:p>
        </w:tc>
        <w:tc>
          <w:tcPr>
            <w:tcW w:w="3002" w:type="dxa"/>
          </w:tcPr>
          <w:p w14:paraId="3958E8C3" w14:textId="45E363AE" w:rsidR="00955A9F" w:rsidRPr="005A45AC" w:rsidRDefault="008C5FE0" w:rsidP="0012670F">
            <w:pPr>
              <w:spacing w:before="100" w:after="100"/>
              <w:rPr>
                <w:rFonts w:cs="Arial"/>
                <w:i/>
                <w:iCs/>
                <w:sz w:val="20"/>
              </w:rPr>
            </w:pPr>
            <w:r w:rsidRPr="005A45AC">
              <w:rPr>
                <w:rFonts w:cs="Arial"/>
                <w:i/>
                <w:iCs/>
                <w:sz w:val="20"/>
              </w:rPr>
              <w:t xml:space="preserve">Указываются мероприятия в рамках </w:t>
            </w:r>
            <w:r>
              <w:rPr>
                <w:rFonts w:cs="Arial"/>
                <w:i/>
                <w:iCs/>
                <w:sz w:val="20"/>
              </w:rPr>
              <w:t>м</w:t>
            </w:r>
            <w:r w:rsidRPr="008C5FE0">
              <w:rPr>
                <w:rFonts w:cs="Arial"/>
                <w:i/>
                <w:iCs/>
                <w:sz w:val="20"/>
              </w:rPr>
              <w:t>еханизм</w:t>
            </w:r>
            <w:r>
              <w:rPr>
                <w:rFonts w:cs="Arial"/>
                <w:i/>
                <w:iCs/>
                <w:sz w:val="20"/>
              </w:rPr>
              <w:t>ов</w:t>
            </w:r>
            <w:r w:rsidRPr="008C5FE0">
              <w:rPr>
                <w:rFonts w:cs="Arial"/>
                <w:i/>
                <w:iCs/>
                <w:sz w:val="20"/>
              </w:rPr>
              <w:t xml:space="preserve"> продвижения региона на зарубежных рынках и популяризаци</w:t>
            </w:r>
            <w:r>
              <w:rPr>
                <w:rFonts w:cs="Arial"/>
                <w:i/>
                <w:iCs/>
                <w:sz w:val="20"/>
              </w:rPr>
              <w:t>и</w:t>
            </w:r>
            <w:r w:rsidRPr="008C5FE0">
              <w:rPr>
                <w:rFonts w:cs="Arial"/>
                <w:i/>
                <w:iCs/>
                <w:sz w:val="20"/>
              </w:rPr>
              <w:t xml:space="preserve"> экспортной деятельности в субъекте Российской Федерации </w:t>
            </w:r>
            <w:r w:rsidRPr="005A45AC">
              <w:rPr>
                <w:rFonts w:cs="Arial"/>
                <w:i/>
                <w:iCs/>
                <w:sz w:val="20"/>
              </w:rPr>
              <w:t>в разрезе инструментов блока II</w:t>
            </w:r>
            <w:r>
              <w:rPr>
                <w:rFonts w:cs="Arial"/>
                <w:i/>
                <w:iCs/>
                <w:sz w:val="20"/>
                <w:lang w:val="en-US"/>
              </w:rPr>
              <w:t>I</w:t>
            </w:r>
            <w:r w:rsidRPr="005A45AC">
              <w:rPr>
                <w:rFonts w:cs="Arial"/>
                <w:i/>
                <w:iCs/>
                <w:sz w:val="20"/>
              </w:rPr>
              <w:t xml:space="preserve"> РЭС 2.0</w:t>
            </w:r>
          </w:p>
        </w:tc>
        <w:tc>
          <w:tcPr>
            <w:tcW w:w="1249" w:type="dxa"/>
          </w:tcPr>
          <w:p w14:paraId="22E640C1" w14:textId="77777777" w:rsidR="00955A9F" w:rsidRPr="000D4E41" w:rsidRDefault="00955A9F" w:rsidP="0012670F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23" w:type="dxa"/>
          </w:tcPr>
          <w:p w14:paraId="764F03A0" w14:textId="77777777" w:rsidR="00955A9F" w:rsidRPr="000D4E41" w:rsidRDefault="00955A9F" w:rsidP="0012670F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504B1752" w14:textId="77777777" w:rsidR="00955A9F" w:rsidRPr="000D4E41" w:rsidRDefault="00955A9F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6BCA8AEA" w14:textId="77777777" w:rsidR="00955A9F" w:rsidRPr="000D4E41" w:rsidRDefault="00955A9F" w:rsidP="0012670F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544022F3" w14:textId="77777777" w:rsidR="00955A9F" w:rsidRPr="000D4E41" w:rsidRDefault="00955A9F" w:rsidP="0012670F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  <w:tc>
          <w:tcPr>
            <w:tcW w:w="1242" w:type="dxa"/>
          </w:tcPr>
          <w:p w14:paraId="3B89AC81" w14:textId="77777777" w:rsidR="00955A9F" w:rsidRPr="000D4E41" w:rsidRDefault="00955A9F" w:rsidP="0012670F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</w:tr>
      <w:tr w:rsidR="008C5FE0" w:rsidRPr="000D4E41" w14:paraId="7215C817" w14:textId="77777777" w:rsidTr="005A45AC">
        <w:tc>
          <w:tcPr>
            <w:tcW w:w="704" w:type="dxa"/>
          </w:tcPr>
          <w:p w14:paraId="5F2B6AAC" w14:textId="77777777" w:rsidR="008C5FE0" w:rsidRPr="000D4E41" w:rsidRDefault="008C5FE0" w:rsidP="008C5FE0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002" w:type="dxa"/>
          </w:tcPr>
          <w:p w14:paraId="1FA83F9F" w14:textId="2E4B2068" w:rsidR="008C5FE0" w:rsidRDefault="008C5FE0" w:rsidP="008C5FE0">
            <w:pPr>
              <w:spacing w:before="100" w:after="100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…</w:t>
            </w:r>
          </w:p>
        </w:tc>
        <w:tc>
          <w:tcPr>
            <w:tcW w:w="1249" w:type="dxa"/>
          </w:tcPr>
          <w:p w14:paraId="149D8943" w14:textId="77777777" w:rsidR="008C5FE0" w:rsidRPr="000D4E41" w:rsidRDefault="008C5FE0" w:rsidP="008C5FE0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23" w:type="dxa"/>
          </w:tcPr>
          <w:p w14:paraId="7AA7824A" w14:textId="77777777" w:rsidR="008C5FE0" w:rsidRPr="000D4E41" w:rsidRDefault="008C5FE0" w:rsidP="008C5FE0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073E3E82" w14:textId="77777777" w:rsidR="008C5FE0" w:rsidRPr="000D4E41" w:rsidRDefault="008C5FE0" w:rsidP="008C5FE0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79F0AACF" w14:textId="77777777" w:rsidR="008C5FE0" w:rsidRPr="000D4E41" w:rsidRDefault="008C5FE0" w:rsidP="008C5FE0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20D5C023" w14:textId="77777777" w:rsidR="008C5FE0" w:rsidRPr="000D4E41" w:rsidRDefault="008C5FE0" w:rsidP="008C5FE0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  <w:tc>
          <w:tcPr>
            <w:tcW w:w="1242" w:type="dxa"/>
          </w:tcPr>
          <w:p w14:paraId="4338B8C9" w14:textId="77777777" w:rsidR="008C5FE0" w:rsidRPr="000D4E41" w:rsidRDefault="008C5FE0" w:rsidP="008C5FE0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</w:tr>
      <w:tr w:rsidR="008C5FE0" w:rsidRPr="000D4E41" w14:paraId="6B51BB96" w14:textId="77777777" w:rsidTr="005A45AC">
        <w:tc>
          <w:tcPr>
            <w:tcW w:w="704" w:type="dxa"/>
          </w:tcPr>
          <w:p w14:paraId="09F4AA6E" w14:textId="77777777" w:rsidR="008C5FE0" w:rsidRPr="000D4E41" w:rsidRDefault="008C5FE0" w:rsidP="008C5FE0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002" w:type="dxa"/>
          </w:tcPr>
          <w:p w14:paraId="0A3AE7B3" w14:textId="13270608" w:rsidR="008C5FE0" w:rsidRDefault="008C5FE0" w:rsidP="008C5FE0">
            <w:pPr>
              <w:spacing w:before="100" w:after="100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…</w:t>
            </w:r>
          </w:p>
        </w:tc>
        <w:tc>
          <w:tcPr>
            <w:tcW w:w="1249" w:type="dxa"/>
          </w:tcPr>
          <w:p w14:paraId="10D7782D" w14:textId="77777777" w:rsidR="008C5FE0" w:rsidRPr="000D4E41" w:rsidRDefault="008C5FE0" w:rsidP="008C5FE0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23" w:type="dxa"/>
          </w:tcPr>
          <w:p w14:paraId="352A0807" w14:textId="77777777" w:rsidR="008C5FE0" w:rsidRPr="000D4E41" w:rsidRDefault="008C5FE0" w:rsidP="008C5FE0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2882B86E" w14:textId="77777777" w:rsidR="008C5FE0" w:rsidRPr="000D4E41" w:rsidRDefault="008C5FE0" w:rsidP="008C5FE0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39EA1D2B" w14:textId="77777777" w:rsidR="008C5FE0" w:rsidRPr="000D4E41" w:rsidRDefault="008C5FE0" w:rsidP="008C5FE0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656DBFDA" w14:textId="77777777" w:rsidR="008C5FE0" w:rsidRPr="000D4E41" w:rsidRDefault="008C5FE0" w:rsidP="008C5FE0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  <w:tc>
          <w:tcPr>
            <w:tcW w:w="1242" w:type="dxa"/>
          </w:tcPr>
          <w:p w14:paraId="3E66081B" w14:textId="77777777" w:rsidR="008C5FE0" w:rsidRPr="000D4E41" w:rsidRDefault="008C5FE0" w:rsidP="008C5FE0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</w:tr>
      <w:tr w:rsidR="003B790D" w:rsidRPr="000D4E41" w14:paraId="0754D310" w14:textId="77777777" w:rsidTr="00401DED">
        <w:tc>
          <w:tcPr>
            <w:tcW w:w="14562" w:type="dxa"/>
            <w:gridSpan w:val="8"/>
          </w:tcPr>
          <w:p w14:paraId="35C951D3" w14:textId="15A62077" w:rsidR="003B790D" w:rsidRPr="005A45AC" w:rsidRDefault="003B790D" w:rsidP="005A45AC">
            <w:pPr>
              <w:pStyle w:val="af3"/>
              <w:numPr>
                <w:ilvl w:val="0"/>
                <w:numId w:val="21"/>
              </w:numPr>
              <w:spacing w:before="100" w:after="100"/>
              <w:ind w:left="318"/>
              <w:rPr>
                <w:rFonts w:eastAsia="Arial Unicode MS" w:cs="Arial"/>
                <w:b/>
                <w:bCs/>
                <w:sz w:val="20"/>
                <w:u w:color="000000"/>
              </w:rPr>
            </w:pPr>
            <w:r w:rsidRPr="005A45AC">
              <w:rPr>
                <w:rFonts w:cs="Arial"/>
                <w:b/>
                <w:bCs/>
                <w:sz w:val="20"/>
              </w:rPr>
              <w:lastRenderedPageBreak/>
              <w:t>Проект 1</w:t>
            </w:r>
          </w:p>
        </w:tc>
      </w:tr>
      <w:tr w:rsidR="003B790D" w:rsidRPr="000D4E41" w14:paraId="1D7A8DBF" w14:textId="77777777" w:rsidTr="005A45AC">
        <w:tc>
          <w:tcPr>
            <w:tcW w:w="704" w:type="dxa"/>
          </w:tcPr>
          <w:p w14:paraId="17B6C080" w14:textId="2EBBD5AA" w:rsidR="003B790D" w:rsidRPr="000D4E41" w:rsidRDefault="008C5FE0" w:rsidP="003B790D">
            <w:pPr>
              <w:spacing w:before="100" w:after="100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  <w:lang w:val="en-US"/>
              </w:rPr>
              <w:t>4</w:t>
            </w:r>
            <w:r w:rsidR="003B790D" w:rsidRPr="000D4E41">
              <w:rPr>
                <w:rFonts w:cs="Arial"/>
                <w:b/>
                <w:bCs/>
                <w:sz w:val="20"/>
              </w:rPr>
              <w:t>.1</w:t>
            </w:r>
          </w:p>
        </w:tc>
        <w:tc>
          <w:tcPr>
            <w:tcW w:w="3002" w:type="dxa"/>
          </w:tcPr>
          <w:p w14:paraId="59039B28" w14:textId="3DFDBD2D" w:rsidR="003B790D" w:rsidRDefault="003B790D" w:rsidP="003B790D">
            <w:pPr>
              <w:spacing w:before="100" w:after="100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Результат</w:t>
            </w:r>
            <w:r w:rsidRPr="000D4E41">
              <w:rPr>
                <w:rFonts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1249" w:type="dxa"/>
          </w:tcPr>
          <w:p w14:paraId="7A643142" w14:textId="77777777" w:rsidR="003B790D" w:rsidRPr="000D4E41" w:rsidRDefault="003B790D" w:rsidP="003B790D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23" w:type="dxa"/>
          </w:tcPr>
          <w:p w14:paraId="70C2A81C" w14:textId="77777777" w:rsidR="003B790D" w:rsidRPr="000D4E41" w:rsidRDefault="003B790D" w:rsidP="003B790D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76B8332E" w14:textId="77777777" w:rsidR="003B790D" w:rsidRPr="000D4E41" w:rsidRDefault="003B790D" w:rsidP="003B790D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1390530A" w14:textId="77777777" w:rsidR="003B790D" w:rsidRPr="000D4E41" w:rsidRDefault="003B790D" w:rsidP="003B790D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22CE6CB1" w14:textId="77777777" w:rsidR="003B790D" w:rsidRPr="000D4E41" w:rsidRDefault="003B790D" w:rsidP="003B790D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  <w:tc>
          <w:tcPr>
            <w:tcW w:w="1242" w:type="dxa"/>
          </w:tcPr>
          <w:p w14:paraId="642C95C5" w14:textId="77777777" w:rsidR="003B790D" w:rsidRPr="000D4E41" w:rsidRDefault="003B790D" w:rsidP="003B790D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</w:tr>
      <w:tr w:rsidR="003B790D" w:rsidRPr="000D4E41" w14:paraId="21098CB5" w14:textId="77777777" w:rsidTr="005A45AC">
        <w:tc>
          <w:tcPr>
            <w:tcW w:w="704" w:type="dxa"/>
          </w:tcPr>
          <w:p w14:paraId="749138C4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3002" w:type="dxa"/>
          </w:tcPr>
          <w:p w14:paraId="023BBC5B" w14:textId="77777777" w:rsidR="003B790D" w:rsidRPr="000D4E41" w:rsidRDefault="003B790D" w:rsidP="003B790D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  <w:r w:rsidRPr="000D4E41">
              <w:rPr>
                <w:rFonts w:eastAsia="Arial Unicode MS" w:cs="Arial"/>
                <w:bCs/>
                <w:sz w:val="20"/>
                <w:u w:color="000000"/>
              </w:rPr>
              <w:t>(указываются мероприятия, реализация которых направлена на решение задачи</w:t>
            </w:r>
            <w:r>
              <w:rPr>
                <w:rFonts w:eastAsia="Arial Unicode MS" w:cs="Arial"/>
                <w:bCs/>
                <w:sz w:val="20"/>
                <w:u w:color="000000"/>
              </w:rPr>
              <w:t xml:space="preserve"> и промежуточные контрольные точки</w:t>
            </w:r>
            <w:r w:rsidRPr="000D4E41">
              <w:rPr>
                <w:rFonts w:eastAsia="Arial Unicode MS" w:cs="Arial"/>
                <w:bCs/>
                <w:sz w:val="20"/>
                <w:u w:color="000000"/>
              </w:rPr>
              <w:t>)</w:t>
            </w:r>
          </w:p>
        </w:tc>
        <w:tc>
          <w:tcPr>
            <w:tcW w:w="1249" w:type="dxa"/>
          </w:tcPr>
          <w:p w14:paraId="48B599FE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79E1822F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5B4C3EE8" w14:textId="77777777" w:rsidR="003B790D" w:rsidRPr="000D4E41" w:rsidRDefault="003B790D" w:rsidP="003B790D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1716319C" w14:textId="77777777" w:rsidR="003B790D" w:rsidRPr="000D4E41" w:rsidRDefault="003B790D" w:rsidP="003B790D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2046" w:type="dxa"/>
          </w:tcPr>
          <w:p w14:paraId="4979F3A8" w14:textId="77777777" w:rsidR="003B790D" w:rsidRPr="000D4E41" w:rsidRDefault="003B790D" w:rsidP="003B790D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1242" w:type="dxa"/>
          </w:tcPr>
          <w:p w14:paraId="66854088" w14:textId="77777777" w:rsidR="003B790D" w:rsidRPr="000D4E41" w:rsidRDefault="003B790D" w:rsidP="003B790D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</w:tr>
      <w:tr w:rsidR="003B790D" w:rsidRPr="000D4E41" w14:paraId="55EF0535" w14:textId="77777777" w:rsidTr="005A45AC">
        <w:tc>
          <w:tcPr>
            <w:tcW w:w="704" w:type="dxa"/>
          </w:tcPr>
          <w:p w14:paraId="0667B36E" w14:textId="1F9B8803" w:rsidR="003B790D" w:rsidRPr="000D4E41" w:rsidRDefault="008C5FE0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n-US"/>
              </w:rPr>
              <w:t>4</w:t>
            </w:r>
            <w:r w:rsidR="003B790D">
              <w:rPr>
                <w:rFonts w:cs="Arial"/>
                <w:sz w:val="20"/>
              </w:rPr>
              <w:t>.1.1</w:t>
            </w:r>
          </w:p>
        </w:tc>
        <w:tc>
          <w:tcPr>
            <w:tcW w:w="3002" w:type="dxa"/>
          </w:tcPr>
          <w:p w14:paraId="535B34DD" w14:textId="77777777" w:rsidR="003B790D" w:rsidRPr="000D4E41" w:rsidRDefault="003B790D" w:rsidP="003B790D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  <w:r>
              <w:rPr>
                <w:rFonts w:eastAsia="Arial Unicode MS" w:cs="Arial"/>
                <w:bCs/>
                <w:sz w:val="20"/>
                <w:u w:color="000000"/>
              </w:rPr>
              <w:t xml:space="preserve">Мероприятие </w:t>
            </w:r>
          </w:p>
        </w:tc>
        <w:tc>
          <w:tcPr>
            <w:tcW w:w="1249" w:type="dxa"/>
            <w:shd w:val="clear" w:color="auto" w:fill="auto"/>
          </w:tcPr>
          <w:p w14:paraId="6D07DB13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616C4B1B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128A3788" w14:textId="77777777" w:rsidR="003B790D" w:rsidRPr="000D4E41" w:rsidRDefault="003B790D" w:rsidP="003B790D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5B812563" w14:textId="77777777" w:rsidR="003B790D" w:rsidRPr="000D4E41" w:rsidRDefault="003B790D" w:rsidP="003B790D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2046" w:type="dxa"/>
          </w:tcPr>
          <w:p w14:paraId="04841DA9" w14:textId="77777777" w:rsidR="003B790D" w:rsidRPr="000D4E41" w:rsidRDefault="003B790D" w:rsidP="003B790D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1242" w:type="dxa"/>
          </w:tcPr>
          <w:p w14:paraId="5B7295F0" w14:textId="77777777" w:rsidR="003B790D" w:rsidRPr="000D4E41" w:rsidRDefault="003B790D" w:rsidP="003B790D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</w:tr>
      <w:tr w:rsidR="003B790D" w:rsidRPr="000D4E41" w14:paraId="6070C434" w14:textId="77777777" w:rsidTr="005A45AC">
        <w:tc>
          <w:tcPr>
            <w:tcW w:w="704" w:type="dxa"/>
          </w:tcPr>
          <w:p w14:paraId="4DA7A71B" w14:textId="0365D090" w:rsidR="003B790D" w:rsidRPr="000D4E41" w:rsidRDefault="008C5FE0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n-US"/>
              </w:rPr>
              <w:t>4</w:t>
            </w:r>
            <w:r w:rsidR="003B790D">
              <w:rPr>
                <w:rFonts w:cs="Arial"/>
                <w:sz w:val="20"/>
              </w:rPr>
              <w:t>.1.2</w:t>
            </w:r>
          </w:p>
        </w:tc>
        <w:tc>
          <w:tcPr>
            <w:tcW w:w="3002" w:type="dxa"/>
          </w:tcPr>
          <w:p w14:paraId="33C2A361" w14:textId="77777777" w:rsidR="003B790D" w:rsidRPr="000D4E41" w:rsidRDefault="003B790D" w:rsidP="003B790D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  <w:r>
              <w:rPr>
                <w:rFonts w:eastAsia="Arial Unicode MS" w:cs="Arial"/>
                <w:bCs/>
                <w:sz w:val="20"/>
                <w:u w:color="000000"/>
              </w:rPr>
              <w:t>Мероприятие</w:t>
            </w:r>
          </w:p>
        </w:tc>
        <w:tc>
          <w:tcPr>
            <w:tcW w:w="1249" w:type="dxa"/>
            <w:shd w:val="clear" w:color="auto" w:fill="auto"/>
          </w:tcPr>
          <w:p w14:paraId="4D02A1A5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790015DF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13541189" w14:textId="77777777" w:rsidR="003B790D" w:rsidRPr="000D4E41" w:rsidRDefault="003B790D" w:rsidP="003B790D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1B31829F" w14:textId="77777777" w:rsidR="003B790D" w:rsidRPr="000D4E41" w:rsidRDefault="003B790D" w:rsidP="003B790D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2046" w:type="dxa"/>
          </w:tcPr>
          <w:p w14:paraId="556CDD09" w14:textId="77777777" w:rsidR="003B790D" w:rsidRPr="000D4E41" w:rsidRDefault="003B790D" w:rsidP="003B790D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1242" w:type="dxa"/>
          </w:tcPr>
          <w:p w14:paraId="4C6882DA" w14:textId="77777777" w:rsidR="003B790D" w:rsidRPr="000D4E41" w:rsidRDefault="003B790D" w:rsidP="003B790D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</w:tr>
      <w:tr w:rsidR="003B790D" w:rsidRPr="000D4E41" w14:paraId="5DFA10DF" w14:textId="77777777" w:rsidTr="005A45AC">
        <w:tc>
          <w:tcPr>
            <w:tcW w:w="704" w:type="dxa"/>
          </w:tcPr>
          <w:p w14:paraId="6123E504" w14:textId="1089EA80" w:rsidR="003B790D" w:rsidRPr="000D4E41" w:rsidRDefault="008C5FE0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n-US"/>
              </w:rPr>
              <w:t>4</w:t>
            </w:r>
            <w:r w:rsidR="003B790D">
              <w:rPr>
                <w:rFonts w:cs="Arial"/>
                <w:sz w:val="20"/>
              </w:rPr>
              <w:t>.1.3</w:t>
            </w:r>
          </w:p>
        </w:tc>
        <w:tc>
          <w:tcPr>
            <w:tcW w:w="3002" w:type="dxa"/>
          </w:tcPr>
          <w:p w14:paraId="3915BA66" w14:textId="77777777" w:rsidR="003B790D" w:rsidRPr="000D4E41" w:rsidRDefault="003B790D" w:rsidP="003B790D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  <w:r>
              <w:rPr>
                <w:rFonts w:eastAsia="Arial Unicode MS" w:cs="Arial"/>
                <w:bCs/>
                <w:sz w:val="20"/>
                <w:u w:color="000000"/>
              </w:rPr>
              <w:t>Контрольная точка</w:t>
            </w:r>
          </w:p>
        </w:tc>
        <w:tc>
          <w:tcPr>
            <w:tcW w:w="1249" w:type="dxa"/>
            <w:shd w:val="clear" w:color="auto" w:fill="auto"/>
          </w:tcPr>
          <w:p w14:paraId="119C9CC5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4036F082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16B574E2" w14:textId="77777777" w:rsidR="003B790D" w:rsidRPr="000D4E41" w:rsidRDefault="003B790D" w:rsidP="003B790D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4A51CAC8" w14:textId="77777777" w:rsidR="003B790D" w:rsidRPr="000D4E41" w:rsidRDefault="003B790D" w:rsidP="003B790D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2046" w:type="dxa"/>
          </w:tcPr>
          <w:p w14:paraId="3EDD3BD7" w14:textId="77777777" w:rsidR="003B790D" w:rsidRPr="000D4E41" w:rsidRDefault="003B790D" w:rsidP="003B790D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1242" w:type="dxa"/>
          </w:tcPr>
          <w:p w14:paraId="484D7122" w14:textId="77777777" w:rsidR="003B790D" w:rsidRPr="000D4E41" w:rsidRDefault="003B790D" w:rsidP="003B790D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</w:tr>
      <w:tr w:rsidR="003B790D" w:rsidRPr="000D4E41" w14:paraId="32D0D5CE" w14:textId="77777777" w:rsidTr="005A45AC">
        <w:tc>
          <w:tcPr>
            <w:tcW w:w="704" w:type="dxa"/>
          </w:tcPr>
          <w:p w14:paraId="64D68662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3002" w:type="dxa"/>
          </w:tcPr>
          <w:p w14:paraId="14EE3F50" w14:textId="741F5DD5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eastAsia="Arial Unicode MS" w:cs="Arial"/>
                <w:bCs/>
                <w:sz w:val="20"/>
                <w:u w:color="000000"/>
              </w:rPr>
              <w:t>…</w:t>
            </w:r>
          </w:p>
        </w:tc>
        <w:tc>
          <w:tcPr>
            <w:tcW w:w="1249" w:type="dxa"/>
            <w:shd w:val="clear" w:color="auto" w:fill="auto"/>
          </w:tcPr>
          <w:p w14:paraId="12FF8E25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70FCF01D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32947E19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05B65EC6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405E95AA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07A07C65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3B790D" w:rsidRPr="000D4E41" w14:paraId="1B3AC423" w14:textId="77777777" w:rsidTr="005A45AC">
        <w:tc>
          <w:tcPr>
            <w:tcW w:w="704" w:type="dxa"/>
          </w:tcPr>
          <w:p w14:paraId="10A712A3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3002" w:type="dxa"/>
          </w:tcPr>
          <w:p w14:paraId="74829FAC" w14:textId="31B17183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</w:t>
            </w:r>
          </w:p>
        </w:tc>
        <w:tc>
          <w:tcPr>
            <w:tcW w:w="1249" w:type="dxa"/>
            <w:shd w:val="clear" w:color="auto" w:fill="auto"/>
          </w:tcPr>
          <w:p w14:paraId="52348CFC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451170FE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4928AB1F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38399EDA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158FDBD4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4AF10432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3B790D" w:rsidRPr="000D4E41" w14:paraId="2B98AB3F" w14:textId="77777777" w:rsidTr="005A45AC">
        <w:tc>
          <w:tcPr>
            <w:tcW w:w="704" w:type="dxa"/>
          </w:tcPr>
          <w:p w14:paraId="3883419D" w14:textId="16E6EC19" w:rsidR="003B790D" w:rsidRPr="000D4E41" w:rsidRDefault="008C5FE0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  <w:lang w:val="en-US"/>
              </w:rPr>
              <w:t>4</w:t>
            </w:r>
            <w:r w:rsidR="003B790D" w:rsidRPr="000D4E41">
              <w:rPr>
                <w:rFonts w:cs="Arial"/>
                <w:b/>
                <w:bCs/>
                <w:sz w:val="20"/>
              </w:rPr>
              <w:t>.</w:t>
            </w:r>
            <w:r w:rsidR="003B790D">
              <w:rPr>
                <w:rFonts w:cs="Arial"/>
                <w:b/>
                <w:bCs/>
                <w:sz w:val="20"/>
              </w:rPr>
              <w:t>2</w:t>
            </w:r>
            <w:del w:id="3" w:author="Бояновская Галина Валерьевна" w:date="2024-10-25T14:10:00Z">
              <w:r w:rsidR="003B790D" w:rsidRPr="000D4E41" w:rsidDel="001C37C2">
                <w:rPr>
                  <w:rFonts w:cs="Arial"/>
                  <w:b/>
                  <w:bCs/>
                  <w:sz w:val="20"/>
                </w:rPr>
                <w:delText>.</w:delText>
              </w:r>
            </w:del>
          </w:p>
        </w:tc>
        <w:tc>
          <w:tcPr>
            <w:tcW w:w="3002" w:type="dxa"/>
          </w:tcPr>
          <w:p w14:paraId="1E790824" w14:textId="0C8EEBED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Результат</w:t>
            </w:r>
            <w:r w:rsidRPr="000D4E41">
              <w:rPr>
                <w:rFonts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1249" w:type="dxa"/>
            <w:shd w:val="clear" w:color="auto" w:fill="auto"/>
          </w:tcPr>
          <w:p w14:paraId="243A1A55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6410ECC5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78581CC0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6753F420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1AC94B91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3764A848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3B790D" w:rsidRPr="000D4E41" w14:paraId="3987A30E" w14:textId="77777777" w:rsidTr="005A45AC">
        <w:tc>
          <w:tcPr>
            <w:tcW w:w="704" w:type="dxa"/>
          </w:tcPr>
          <w:p w14:paraId="2447C0DB" w14:textId="6BDAFDE5" w:rsidR="003B790D" w:rsidRPr="000D4E41" w:rsidRDefault="008C5FE0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n-US"/>
              </w:rPr>
              <w:t>4</w:t>
            </w:r>
            <w:r w:rsidR="003B790D">
              <w:rPr>
                <w:rFonts w:cs="Arial"/>
                <w:sz w:val="20"/>
              </w:rPr>
              <w:t>.2.1</w:t>
            </w:r>
          </w:p>
        </w:tc>
        <w:tc>
          <w:tcPr>
            <w:tcW w:w="3002" w:type="dxa"/>
          </w:tcPr>
          <w:p w14:paraId="6FBE4961" w14:textId="69D1C948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eastAsia="Arial Unicode MS" w:cs="Arial"/>
                <w:bCs/>
                <w:sz w:val="20"/>
                <w:u w:color="000000"/>
              </w:rPr>
              <w:t xml:space="preserve">Мероприятие </w:t>
            </w:r>
          </w:p>
        </w:tc>
        <w:tc>
          <w:tcPr>
            <w:tcW w:w="1249" w:type="dxa"/>
            <w:shd w:val="clear" w:color="auto" w:fill="auto"/>
          </w:tcPr>
          <w:p w14:paraId="7211F470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35DB639A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3C88C89D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6684F551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15C40CCE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1D2BEF4A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3B790D" w:rsidRPr="000D4E41" w14:paraId="6E9799FC" w14:textId="77777777" w:rsidTr="005A45AC">
        <w:tc>
          <w:tcPr>
            <w:tcW w:w="704" w:type="dxa"/>
          </w:tcPr>
          <w:p w14:paraId="6C11C04B" w14:textId="1F42CF7E" w:rsidR="003B790D" w:rsidRPr="000D4E41" w:rsidRDefault="008C5FE0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n-US"/>
              </w:rPr>
              <w:t>4</w:t>
            </w:r>
            <w:r w:rsidR="003B790D">
              <w:rPr>
                <w:rFonts w:cs="Arial"/>
                <w:sz w:val="20"/>
              </w:rPr>
              <w:t>.2.2</w:t>
            </w:r>
          </w:p>
        </w:tc>
        <w:tc>
          <w:tcPr>
            <w:tcW w:w="3002" w:type="dxa"/>
          </w:tcPr>
          <w:p w14:paraId="000AE70D" w14:textId="63958A9E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eastAsia="Arial Unicode MS" w:cs="Arial"/>
                <w:bCs/>
                <w:sz w:val="20"/>
                <w:u w:color="000000"/>
              </w:rPr>
              <w:t>Мероприятие</w:t>
            </w:r>
          </w:p>
        </w:tc>
        <w:tc>
          <w:tcPr>
            <w:tcW w:w="1249" w:type="dxa"/>
            <w:shd w:val="clear" w:color="auto" w:fill="auto"/>
          </w:tcPr>
          <w:p w14:paraId="3D4E7D1E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0722C5DD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5C0D67DB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09561BB9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47722F8B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0296CF33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3B790D" w:rsidRPr="000D4E41" w14:paraId="62B4D740" w14:textId="77777777" w:rsidTr="005A45AC">
        <w:tc>
          <w:tcPr>
            <w:tcW w:w="704" w:type="dxa"/>
          </w:tcPr>
          <w:p w14:paraId="26EE4488" w14:textId="78EBC344" w:rsidR="003B790D" w:rsidRPr="000D4E41" w:rsidRDefault="008C5FE0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n-US"/>
              </w:rPr>
              <w:t>4</w:t>
            </w:r>
            <w:r w:rsidR="003B790D">
              <w:rPr>
                <w:rFonts w:cs="Arial"/>
                <w:sz w:val="20"/>
              </w:rPr>
              <w:t>.2.3</w:t>
            </w:r>
          </w:p>
        </w:tc>
        <w:tc>
          <w:tcPr>
            <w:tcW w:w="3002" w:type="dxa"/>
          </w:tcPr>
          <w:p w14:paraId="1DC7CF7A" w14:textId="72318980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eastAsia="Arial Unicode MS" w:cs="Arial"/>
                <w:bCs/>
                <w:sz w:val="20"/>
                <w:u w:color="000000"/>
              </w:rPr>
              <w:t>Контрольная точка</w:t>
            </w:r>
          </w:p>
        </w:tc>
        <w:tc>
          <w:tcPr>
            <w:tcW w:w="1249" w:type="dxa"/>
            <w:shd w:val="clear" w:color="auto" w:fill="auto"/>
          </w:tcPr>
          <w:p w14:paraId="156F4C65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69D286B2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4C8649DB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56CC45AD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7599E5FF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2C1953E9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3B790D" w:rsidRPr="000D4E41" w14:paraId="13AEEBEF" w14:textId="77777777" w:rsidTr="005A45AC">
        <w:tc>
          <w:tcPr>
            <w:tcW w:w="704" w:type="dxa"/>
          </w:tcPr>
          <w:p w14:paraId="1505FB6C" w14:textId="48845680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3002" w:type="dxa"/>
          </w:tcPr>
          <w:p w14:paraId="218B2C29" w14:textId="64F82578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eastAsia="Arial Unicode MS" w:cs="Arial"/>
                <w:bCs/>
                <w:sz w:val="20"/>
                <w:u w:color="000000"/>
              </w:rPr>
              <w:t>…</w:t>
            </w:r>
          </w:p>
        </w:tc>
        <w:tc>
          <w:tcPr>
            <w:tcW w:w="1249" w:type="dxa"/>
            <w:shd w:val="clear" w:color="auto" w:fill="auto"/>
          </w:tcPr>
          <w:p w14:paraId="7329F722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2BFAD62E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50F75BE1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3C8CB748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7D601840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6A8F39F2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3B790D" w:rsidRPr="000D4E41" w14:paraId="76CBF155" w14:textId="77777777" w:rsidTr="005A45AC">
        <w:tc>
          <w:tcPr>
            <w:tcW w:w="704" w:type="dxa"/>
          </w:tcPr>
          <w:p w14:paraId="0C6670B6" w14:textId="1550197E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3002" w:type="dxa"/>
          </w:tcPr>
          <w:p w14:paraId="50FEA925" w14:textId="1EC24C34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</w:t>
            </w:r>
          </w:p>
        </w:tc>
        <w:tc>
          <w:tcPr>
            <w:tcW w:w="1249" w:type="dxa"/>
            <w:shd w:val="clear" w:color="auto" w:fill="auto"/>
          </w:tcPr>
          <w:p w14:paraId="54ABBEAA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5BBE71DF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34236A5A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4DB3DF94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0895054A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57F89729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AC07D4" w:rsidRPr="000D4E41" w14:paraId="3D6AADA4" w14:textId="77777777" w:rsidTr="005A45AC">
        <w:tc>
          <w:tcPr>
            <w:tcW w:w="704" w:type="dxa"/>
          </w:tcPr>
          <w:p w14:paraId="2ECCEB01" w14:textId="77777777" w:rsidR="00AC07D4" w:rsidRPr="000D4E41" w:rsidRDefault="00AC07D4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3002" w:type="dxa"/>
          </w:tcPr>
          <w:p w14:paraId="06606400" w14:textId="77777777" w:rsidR="00AC07D4" w:rsidRDefault="00AC07D4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9" w:type="dxa"/>
            <w:shd w:val="clear" w:color="auto" w:fill="auto"/>
          </w:tcPr>
          <w:p w14:paraId="3AE91749" w14:textId="77777777" w:rsidR="00AC07D4" w:rsidRPr="000D4E41" w:rsidRDefault="00AC07D4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1B2F29B5" w14:textId="77777777" w:rsidR="00AC07D4" w:rsidRPr="000D4E41" w:rsidRDefault="00AC07D4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7B5FC497" w14:textId="77777777" w:rsidR="00AC07D4" w:rsidRPr="000D4E41" w:rsidRDefault="00AC07D4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2405CBC5" w14:textId="77777777" w:rsidR="00AC07D4" w:rsidRPr="000D4E41" w:rsidRDefault="00AC07D4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0D67023C" w14:textId="77777777" w:rsidR="00AC07D4" w:rsidRPr="000D4E41" w:rsidRDefault="00AC07D4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43CD7E14" w14:textId="77777777" w:rsidR="00AC07D4" w:rsidRPr="000D4E41" w:rsidRDefault="00AC07D4" w:rsidP="003B790D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3B790D" w:rsidRPr="000D4E41" w14:paraId="02BEE2F1" w14:textId="77777777" w:rsidTr="008C529C">
        <w:tc>
          <w:tcPr>
            <w:tcW w:w="14562" w:type="dxa"/>
            <w:gridSpan w:val="8"/>
          </w:tcPr>
          <w:p w14:paraId="591E841B" w14:textId="02821933" w:rsidR="003B790D" w:rsidRPr="005A45AC" w:rsidRDefault="003B790D" w:rsidP="005A45AC">
            <w:pPr>
              <w:pStyle w:val="af3"/>
              <w:numPr>
                <w:ilvl w:val="0"/>
                <w:numId w:val="21"/>
              </w:numPr>
              <w:spacing w:before="100" w:after="100"/>
              <w:ind w:left="318"/>
              <w:rPr>
                <w:rFonts w:cs="Arial"/>
                <w:b/>
                <w:bCs/>
                <w:sz w:val="20"/>
              </w:rPr>
            </w:pPr>
            <w:r w:rsidRPr="005A45AC">
              <w:rPr>
                <w:rFonts w:cs="Arial"/>
                <w:b/>
                <w:bCs/>
                <w:sz w:val="20"/>
              </w:rPr>
              <w:t>Проект 2</w:t>
            </w:r>
          </w:p>
        </w:tc>
      </w:tr>
      <w:tr w:rsidR="003B790D" w:rsidRPr="000D4E41" w14:paraId="55651CE4" w14:textId="77777777" w:rsidTr="005A45AC">
        <w:tc>
          <w:tcPr>
            <w:tcW w:w="704" w:type="dxa"/>
          </w:tcPr>
          <w:p w14:paraId="6B165CCB" w14:textId="7700B68B" w:rsidR="003B790D" w:rsidRPr="000D4E41" w:rsidRDefault="008C5FE0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  <w:lang w:val="en-US"/>
              </w:rPr>
              <w:lastRenderedPageBreak/>
              <w:t>5</w:t>
            </w:r>
            <w:r w:rsidR="003B790D" w:rsidRPr="000D4E41">
              <w:rPr>
                <w:rFonts w:cs="Arial"/>
                <w:b/>
                <w:bCs/>
                <w:sz w:val="20"/>
              </w:rPr>
              <w:t>.1</w:t>
            </w:r>
          </w:p>
        </w:tc>
        <w:tc>
          <w:tcPr>
            <w:tcW w:w="3002" w:type="dxa"/>
          </w:tcPr>
          <w:p w14:paraId="53F2B628" w14:textId="0FDAFF24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Результат</w:t>
            </w:r>
            <w:r w:rsidRPr="000D4E41">
              <w:rPr>
                <w:rFonts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1249" w:type="dxa"/>
            <w:shd w:val="clear" w:color="auto" w:fill="auto"/>
          </w:tcPr>
          <w:p w14:paraId="2142F147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202EF4FB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4478FFE6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70FDF5AA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59C6762A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2DB00964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3B790D" w:rsidRPr="000D4E41" w14:paraId="71410A0B" w14:textId="77777777" w:rsidTr="005A45AC">
        <w:tc>
          <w:tcPr>
            <w:tcW w:w="704" w:type="dxa"/>
          </w:tcPr>
          <w:p w14:paraId="43E61006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3002" w:type="dxa"/>
          </w:tcPr>
          <w:p w14:paraId="6C0188F9" w14:textId="02BF0528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  <w:r w:rsidRPr="000D4E41">
              <w:rPr>
                <w:rFonts w:eastAsia="Arial Unicode MS" w:cs="Arial"/>
                <w:bCs/>
                <w:sz w:val="20"/>
                <w:u w:color="000000"/>
              </w:rPr>
              <w:t>(указываются мероприятия, реализация которых направлена на решение задачи</w:t>
            </w:r>
            <w:r>
              <w:rPr>
                <w:rFonts w:eastAsia="Arial Unicode MS" w:cs="Arial"/>
                <w:bCs/>
                <w:sz w:val="20"/>
                <w:u w:color="000000"/>
              </w:rPr>
              <w:t xml:space="preserve"> и промежуточные контрольные точки</w:t>
            </w:r>
            <w:r w:rsidRPr="000D4E41">
              <w:rPr>
                <w:rFonts w:eastAsia="Arial Unicode MS" w:cs="Arial"/>
                <w:bCs/>
                <w:sz w:val="20"/>
                <w:u w:color="000000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11F0ADA6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59427013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64D280A3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7A9DD117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136B646E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19F89A38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3B790D" w:rsidRPr="000D4E41" w14:paraId="30654C1A" w14:textId="77777777" w:rsidTr="005A45AC">
        <w:tc>
          <w:tcPr>
            <w:tcW w:w="704" w:type="dxa"/>
          </w:tcPr>
          <w:p w14:paraId="4DF993F5" w14:textId="4622A1EF" w:rsidR="003B790D" w:rsidRPr="000D4E41" w:rsidRDefault="008C5FE0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n-US"/>
              </w:rPr>
              <w:t>5</w:t>
            </w:r>
            <w:r w:rsidR="003B790D">
              <w:rPr>
                <w:rFonts w:cs="Arial"/>
                <w:sz w:val="20"/>
              </w:rPr>
              <w:t>.1.1</w:t>
            </w:r>
          </w:p>
        </w:tc>
        <w:tc>
          <w:tcPr>
            <w:tcW w:w="3002" w:type="dxa"/>
          </w:tcPr>
          <w:p w14:paraId="7AADF6F1" w14:textId="39477D63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eastAsia="Arial Unicode MS" w:cs="Arial"/>
                <w:bCs/>
                <w:sz w:val="20"/>
                <w:u w:color="000000"/>
              </w:rPr>
              <w:t xml:space="preserve">Мероприятие </w:t>
            </w:r>
          </w:p>
        </w:tc>
        <w:tc>
          <w:tcPr>
            <w:tcW w:w="1249" w:type="dxa"/>
            <w:shd w:val="clear" w:color="auto" w:fill="auto"/>
          </w:tcPr>
          <w:p w14:paraId="7EE76CB0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0F41A6EF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64ADD033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7B192943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0F50EF65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2EFCB981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3B790D" w:rsidRPr="000D4E41" w14:paraId="2C3A3E65" w14:textId="77777777" w:rsidTr="005A45AC">
        <w:tc>
          <w:tcPr>
            <w:tcW w:w="704" w:type="dxa"/>
          </w:tcPr>
          <w:p w14:paraId="36525B3C" w14:textId="73D310CF" w:rsidR="003B790D" w:rsidRPr="000D4E41" w:rsidRDefault="008C5FE0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n-US"/>
              </w:rPr>
              <w:t>5</w:t>
            </w:r>
            <w:r w:rsidR="003B790D">
              <w:rPr>
                <w:rFonts w:cs="Arial"/>
                <w:sz w:val="20"/>
              </w:rPr>
              <w:t>.1.2</w:t>
            </w:r>
          </w:p>
        </w:tc>
        <w:tc>
          <w:tcPr>
            <w:tcW w:w="3002" w:type="dxa"/>
          </w:tcPr>
          <w:p w14:paraId="1082EDD5" w14:textId="152B16AA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eastAsia="Arial Unicode MS" w:cs="Arial"/>
                <w:bCs/>
                <w:sz w:val="20"/>
                <w:u w:color="000000"/>
              </w:rPr>
              <w:t>Мероприятие</w:t>
            </w:r>
          </w:p>
        </w:tc>
        <w:tc>
          <w:tcPr>
            <w:tcW w:w="1249" w:type="dxa"/>
            <w:shd w:val="clear" w:color="auto" w:fill="auto"/>
          </w:tcPr>
          <w:p w14:paraId="09EAC07A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0DE6AF5D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65E2283F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302EF232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140E44EE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02770CFF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3B790D" w:rsidRPr="000D4E41" w14:paraId="5879ADDE" w14:textId="77777777" w:rsidTr="005A45AC">
        <w:tc>
          <w:tcPr>
            <w:tcW w:w="704" w:type="dxa"/>
          </w:tcPr>
          <w:p w14:paraId="0C82E011" w14:textId="35CFE8A2" w:rsidR="003B790D" w:rsidRPr="000D4E41" w:rsidRDefault="008C5FE0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n-US"/>
              </w:rPr>
              <w:t>5</w:t>
            </w:r>
            <w:r w:rsidR="003B790D">
              <w:rPr>
                <w:rFonts w:cs="Arial"/>
                <w:sz w:val="20"/>
              </w:rPr>
              <w:t>.1.3</w:t>
            </w:r>
          </w:p>
        </w:tc>
        <w:tc>
          <w:tcPr>
            <w:tcW w:w="3002" w:type="dxa"/>
          </w:tcPr>
          <w:p w14:paraId="13DA9337" w14:textId="7BA5E39A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eastAsia="Arial Unicode MS" w:cs="Arial"/>
                <w:bCs/>
                <w:sz w:val="20"/>
                <w:u w:color="000000"/>
              </w:rPr>
              <w:t>Контрольная точка</w:t>
            </w:r>
          </w:p>
        </w:tc>
        <w:tc>
          <w:tcPr>
            <w:tcW w:w="1249" w:type="dxa"/>
            <w:shd w:val="clear" w:color="auto" w:fill="auto"/>
          </w:tcPr>
          <w:p w14:paraId="434E70CF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334A8825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4D55D034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70212FC8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44330424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7432B5E9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3B790D" w:rsidRPr="000D4E41" w14:paraId="624256A8" w14:textId="77777777" w:rsidTr="005A45AC">
        <w:tc>
          <w:tcPr>
            <w:tcW w:w="704" w:type="dxa"/>
          </w:tcPr>
          <w:p w14:paraId="7F1029EF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3002" w:type="dxa"/>
          </w:tcPr>
          <w:p w14:paraId="2A25A1F3" w14:textId="349D6996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eastAsia="Arial Unicode MS" w:cs="Arial"/>
                <w:bCs/>
                <w:sz w:val="20"/>
                <w:u w:color="000000"/>
              </w:rPr>
              <w:t>…</w:t>
            </w:r>
          </w:p>
        </w:tc>
        <w:tc>
          <w:tcPr>
            <w:tcW w:w="1249" w:type="dxa"/>
            <w:shd w:val="clear" w:color="auto" w:fill="auto"/>
          </w:tcPr>
          <w:p w14:paraId="00C29EF4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4558A88B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7546B549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34A5A031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50FF3637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69CFC195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3B790D" w:rsidRPr="000D4E41" w14:paraId="55F1E6A7" w14:textId="77777777" w:rsidTr="005A45AC">
        <w:tc>
          <w:tcPr>
            <w:tcW w:w="704" w:type="dxa"/>
          </w:tcPr>
          <w:p w14:paraId="383F87FB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3002" w:type="dxa"/>
          </w:tcPr>
          <w:p w14:paraId="78508CE2" w14:textId="15E85E49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</w:t>
            </w:r>
          </w:p>
        </w:tc>
        <w:tc>
          <w:tcPr>
            <w:tcW w:w="1249" w:type="dxa"/>
            <w:shd w:val="clear" w:color="auto" w:fill="auto"/>
          </w:tcPr>
          <w:p w14:paraId="4539BF19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53650BCE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6682C2FD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417F45FE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4AACF232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67D44898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3B790D" w:rsidRPr="000D4E41" w14:paraId="184CF18A" w14:textId="77777777" w:rsidTr="005A45AC">
        <w:tc>
          <w:tcPr>
            <w:tcW w:w="704" w:type="dxa"/>
          </w:tcPr>
          <w:p w14:paraId="54C384B9" w14:textId="7167DFE4" w:rsidR="003B790D" w:rsidRPr="000D4E41" w:rsidRDefault="008C5FE0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  <w:lang w:val="en-US"/>
              </w:rPr>
              <w:t>5</w:t>
            </w:r>
            <w:r w:rsidR="003B790D" w:rsidRPr="000D4E41">
              <w:rPr>
                <w:rFonts w:cs="Arial"/>
                <w:b/>
                <w:bCs/>
                <w:sz w:val="20"/>
              </w:rPr>
              <w:t>.</w:t>
            </w:r>
            <w:r w:rsidR="003B790D">
              <w:rPr>
                <w:rFonts w:cs="Arial"/>
                <w:b/>
                <w:bCs/>
                <w:sz w:val="20"/>
              </w:rPr>
              <w:t>2</w:t>
            </w:r>
          </w:p>
        </w:tc>
        <w:tc>
          <w:tcPr>
            <w:tcW w:w="3002" w:type="dxa"/>
          </w:tcPr>
          <w:p w14:paraId="6BC79E32" w14:textId="590F3F15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Результат</w:t>
            </w:r>
            <w:r w:rsidRPr="000D4E41">
              <w:rPr>
                <w:rFonts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1249" w:type="dxa"/>
            <w:shd w:val="clear" w:color="auto" w:fill="auto"/>
          </w:tcPr>
          <w:p w14:paraId="640CE111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5D234196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2C97ED5D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5B79C267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6923DD68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1FF1BF84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3B790D" w:rsidRPr="000D4E41" w14:paraId="2D720C54" w14:textId="77777777" w:rsidTr="005A45AC">
        <w:tc>
          <w:tcPr>
            <w:tcW w:w="704" w:type="dxa"/>
          </w:tcPr>
          <w:p w14:paraId="438FB89A" w14:textId="69CBEBD7" w:rsidR="003B790D" w:rsidRPr="000D4E41" w:rsidRDefault="008C5FE0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n-US"/>
              </w:rPr>
              <w:t>5</w:t>
            </w:r>
            <w:r w:rsidR="003B790D">
              <w:rPr>
                <w:rFonts w:cs="Arial"/>
                <w:sz w:val="20"/>
              </w:rPr>
              <w:t>.2.1</w:t>
            </w:r>
          </w:p>
        </w:tc>
        <w:tc>
          <w:tcPr>
            <w:tcW w:w="3002" w:type="dxa"/>
          </w:tcPr>
          <w:p w14:paraId="7BA9D4C4" w14:textId="0040DBE4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eastAsia="Arial Unicode MS" w:cs="Arial"/>
                <w:bCs/>
                <w:sz w:val="20"/>
                <w:u w:color="000000"/>
              </w:rPr>
              <w:t xml:space="preserve">Мероприятие </w:t>
            </w:r>
          </w:p>
        </w:tc>
        <w:tc>
          <w:tcPr>
            <w:tcW w:w="1249" w:type="dxa"/>
            <w:shd w:val="clear" w:color="auto" w:fill="auto"/>
          </w:tcPr>
          <w:p w14:paraId="3D5467D4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6A1FF6F8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675288D2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6457BC60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14E291C9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52FF7681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3B790D" w:rsidRPr="000D4E41" w14:paraId="1144B51C" w14:textId="77777777" w:rsidTr="005A45AC">
        <w:tc>
          <w:tcPr>
            <w:tcW w:w="704" w:type="dxa"/>
          </w:tcPr>
          <w:p w14:paraId="0FF7C99A" w14:textId="1EDBB823" w:rsidR="003B790D" w:rsidRPr="000D4E41" w:rsidRDefault="008C5FE0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n-US"/>
              </w:rPr>
              <w:t>5</w:t>
            </w:r>
            <w:r w:rsidR="003B790D">
              <w:rPr>
                <w:rFonts w:cs="Arial"/>
                <w:sz w:val="20"/>
              </w:rPr>
              <w:t>.2.2</w:t>
            </w:r>
          </w:p>
        </w:tc>
        <w:tc>
          <w:tcPr>
            <w:tcW w:w="3002" w:type="dxa"/>
          </w:tcPr>
          <w:p w14:paraId="2FFDC1EF" w14:textId="6701F9C9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eastAsia="Arial Unicode MS" w:cs="Arial"/>
                <w:bCs/>
                <w:sz w:val="20"/>
                <w:u w:color="000000"/>
              </w:rPr>
              <w:t>Мероприятие</w:t>
            </w:r>
          </w:p>
        </w:tc>
        <w:tc>
          <w:tcPr>
            <w:tcW w:w="1249" w:type="dxa"/>
            <w:shd w:val="clear" w:color="auto" w:fill="auto"/>
          </w:tcPr>
          <w:p w14:paraId="3505AF03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3617E0FB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4D1EBD52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2F51DF36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72ECEE16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0676A92C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3B790D" w:rsidRPr="000D4E41" w14:paraId="74DA2879" w14:textId="77777777" w:rsidTr="005A45AC">
        <w:tc>
          <w:tcPr>
            <w:tcW w:w="704" w:type="dxa"/>
          </w:tcPr>
          <w:p w14:paraId="224F9570" w14:textId="5892156A" w:rsidR="003B790D" w:rsidRPr="000D4E41" w:rsidRDefault="008C5FE0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n-US"/>
              </w:rPr>
              <w:t>5</w:t>
            </w:r>
            <w:r w:rsidR="003B790D">
              <w:rPr>
                <w:rFonts w:cs="Arial"/>
                <w:sz w:val="20"/>
              </w:rPr>
              <w:t>.2.3</w:t>
            </w:r>
          </w:p>
        </w:tc>
        <w:tc>
          <w:tcPr>
            <w:tcW w:w="3002" w:type="dxa"/>
          </w:tcPr>
          <w:p w14:paraId="6224B4EA" w14:textId="43B66000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eastAsia="Arial Unicode MS" w:cs="Arial"/>
                <w:bCs/>
                <w:sz w:val="20"/>
                <w:u w:color="000000"/>
              </w:rPr>
              <w:t>Контрольная точка</w:t>
            </w:r>
          </w:p>
        </w:tc>
        <w:tc>
          <w:tcPr>
            <w:tcW w:w="1249" w:type="dxa"/>
            <w:shd w:val="clear" w:color="auto" w:fill="auto"/>
          </w:tcPr>
          <w:p w14:paraId="353D5CEF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0E231432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72CA6DB2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5ADF33F5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3FD9263B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089C7250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3B790D" w:rsidRPr="000D4E41" w14:paraId="5C41DA8F" w14:textId="77777777" w:rsidTr="005A45AC">
        <w:tc>
          <w:tcPr>
            <w:tcW w:w="704" w:type="dxa"/>
          </w:tcPr>
          <w:p w14:paraId="2384C6C0" w14:textId="334B7C6F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3002" w:type="dxa"/>
          </w:tcPr>
          <w:p w14:paraId="37C98BDE" w14:textId="7866D74B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eastAsia="Arial Unicode MS" w:cs="Arial"/>
                <w:bCs/>
                <w:sz w:val="20"/>
                <w:u w:color="000000"/>
              </w:rPr>
              <w:t>…</w:t>
            </w:r>
          </w:p>
        </w:tc>
        <w:tc>
          <w:tcPr>
            <w:tcW w:w="1249" w:type="dxa"/>
            <w:shd w:val="clear" w:color="auto" w:fill="auto"/>
          </w:tcPr>
          <w:p w14:paraId="4A078E80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1EF2AFF3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5F54C2E2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51C54E7D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1960EAF4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36224871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3B790D" w:rsidRPr="000D4E41" w14:paraId="5D1483A6" w14:textId="77777777" w:rsidTr="005A45AC">
        <w:tc>
          <w:tcPr>
            <w:tcW w:w="704" w:type="dxa"/>
          </w:tcPr>
          <w:p w14:paraId="6439EE5A" w14:textId="71F17BB9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3002" w:type="dxa"/>
          </w:tcPr>
          <w:p w14:paraId="1D79DD19" w14:textId="03B09131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</w:t>
            </w:r>
          </w:p>
        </w:tc>
        <w:tc>
          <w:tcPr>
            <w:tcW w:w="1249" w:type="dxa"/>
            <w:shd w:val="clear" w:color="auto" w:fill="auto"/>
          </w:tcPr>
          <w:p w14:paraId="6723B8DC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3" w:type="dxa"/>
          </w:tcPr>
          <w:p w14:paraId="6077B346" w14:textId="77777777" w:rsidR="003B790D" w:rsidRPr="000D4E41" w:rsidRDefault="003B790D" w:rsidP="003B790D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6B257F16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18895619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67B8AE28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32FE33C3" w14:textId="77777777" w:rsidR="003B790D" w:rsidRPr="000D4E41" w:rsidRDefault="003B790D" w:rsidP="003B790D">
            <w:pPr>
              <w:spacing w:before="100" w:after="100"/>
              <w:rPr>
                <w:rFonts w:cs="Arial"/>
                <w:sz w:val="20"/>
              </w:rPr>
            </w:pPr>
          </w:p>
        </w:tc>
      </w:tr>
    </w:tbl>
    <w:p w14:paraId="4E599281" w14:textId="77777777" w:rsidR="004168D1" w:rsidRPr="006E4A3A" w:rsidRDefault="004168D1" w:rsidP="004168D1"/>
    <w:sectPr w:rsidR="004168D1" w:rsidRPr="006E4A3A" w:rsidSect="008D2601">
      <w:headerReference w:type="default" r:id="rId8"/>
      <w:headerReference w:type="first" r:id="rId9"/>
      <w:pgSz w:w="16840" w:h="11907" w:orient="landscape" w:code="9"/>
      <w:pgMar w:top="1134" w:right="1134" w:bottom="709" w:left="1134" w:header="709" w:footer="709" w:gutter="0"/>
      <w:paperSrc w:first="15" w:other="15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38737" w14:textId="77777777" w:rsidR="000B6145" w:rsidRDefault="000B6145">
      <w:r>
        <w:separator/>
      </w:r>
    </w:p>
  </w:endnote>
  <w:endnote w:type="continuationSeparator" w:id="0">
    <w:p w14:paraId="3805CB47" w14:textId="77777777" w:rsidR="000B6145" w:rsidRDefault="000B6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FEF74" w14:textId="77777777" w:rsidR="000B6145" w:rsidRDefault="000B6145">
      <w:r>
        <w:separator/>
      </w:r>
    </w:p>
  </w:footnote>
  <w:footnote w:type="continuationSeparator" w:id="0">
    <w:p w14:paraId="555542B7" w14:textId="77777777" w:rsidR="000B6145" w:rsidRDefault="000B6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B2306" w14:textId="3D8F489A" w:rsidR="00142D4A" w:rsidRDefault="00142D4A">
    <w:pPr>
      <w:pStyle w:val="a3"/>
      <w:tabs>
        <w:tab w:val="clear" w:pos="4153"/>
        <w:tab w:val="clear" w:pos="8306"/>
      </w:tabs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740405">
      <w:rPr>
        <w:rStyle w:val="a5"/>
        <w:noProof/>
      </w:rPr>
      <w:t>4</w:t>
    </w:r>
    <w:r>
      <w:rPr>
        <w:rStyle w:val="a5"/>
      </w:rPr>
      <w:fldChar w:fldCharType="end"/>
    </w:r>
  </w:p>
  <w:p w14:paraId="1F6125AF" w14:textId="77777777" w:rsidR="00142D4A" w:rsidRDefault="00142D4A">
    <w:pPr>
      <w:pStyle w:val="a3"/>
      <w:tabs>
        <w:tab w:val="clear" w:pos="4153"/>
        <w:tab w:val="clear" w:pos="8306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58431" w14:textId="77777777" w:rsidR="005467F0" w:rsidRPr="00E83FAB" w:rsidRDefault="005A45AC" w:rsidP="005467F0">
    <w:pPr>
      <w:pageBreakBefore/>
      <w:spacing w:before="60" w:after="60"/>
      <w:jc w:val="right"/>
      <w:rPr>
        <w:ins w:id="4" w:author="Бояновская Галина Валерьевна" w:date="2024-10-25T17:21:00Z"/>
        <w:rFonts w:ascii="Times New Roman" w:eastAsiaTheme="majorEastAsia" w:hAnsi="Times New Roman"/>
        <w:bCs/>
        <w:color w:val="004F88" w:themeColor="text2" w:themeShade="BF"/>
        <w:sz w:val="28"/>
        <w:szCs w:val="28"/>
        <w:lang w:eastAsia="en-US"/>
        <w:rPrChange w:id="5" w:author="Джаббаров Наиль Зохрабович" w:date="2024-12-16T15:01:00Z">
          <w:rPr>
            <w:ins w:id="6" w:author="Бояновская Галина Валерьевна" w:date="2024-10-25T17:21:00Z"/>
            <w:rFonts w:ascii="Times New Roman" w:eastAsiaTheme="majorEastAsia" w:hAnsi="Times New Roman"/>
            <w:bCs/>
            <w:color w:val="004F88" w:themeColor="text2" w:themeShade="BF"/>
            <w:sz w:val="28"/>
            <w:szCs w:val="28"/>
            <w:lang w:eastAsia="en-US"/>
          </w:rPr>
        </w:rPrChange>
      </w:rPr>
    </w:pPr>
    <w:r w:rsidRPr="00E83FAB">
      <w:rPr>
        <w:rFonts w:ascii="Times New Roman" w:eastAsiaTheme="majorEastAsia" w:hAnsi="Times New Roman"/>
        <w:bCs/>
        <w:color w:val="004F88" w:themeColor="text2" w:themeShade="BF"/>
        <w:sz w:val="28"/>
        <w:szCs w:val="28"/>
        <w:lang w:eastAsia="en-US"/>
        <w:rPrChange w:id="7" w:author="Джаббаров Наиль Зохрабович" w:date="2024-12-16T15:01:00Z">
          <w:rPr>
            <w:rFonts w:ascii="Times New Roman" w:eastAsiaTheme="majorEastAsia" w:hAnsi="Times New Roman"/>
            <w:bCs/>
            <w:color w:val="004F88" w:themeColor="text2" w:themeShade="BF"/>
            <w:sz w:val="28"/>
            <w:szCs w:val="28"/>
            <w:lang w:eastAsia="en-US"/>
          </w:rPr>
        </w:rPrChange>
      </w:rPr>
      <w:t>Приложение</w:t>
    </w:r>
    <w:r w:rsidR="002F540C" w:rsidRPr="00E83FAB">
      <w:rPr>
        <w:rFonts w:ascii="Times New Roman" w:eastAsiaTheme="majorEastAsia" w:hAnsi="Times New Roman"/>
        <w:bCs/>
        <w:color w:val="004F88" w:themeColor="text2" w:themeShade="BF"/>
        <w:sz w:val="28"/>
        <w:szCs w:val="28"/>
        <w:lang w:eastAsia="en-US"/>
        <w:rPrChange w:id="8" w:author="Джаббаров Наиль Зохрабович" w:date="2024-12-16T15:01:00Z">
          <w:rPr>
            <w:rFonts w:ascii="Times New Roman" w:eastAsiaTheme="majorEastAsia" w:hAnsi="Times New Roman"/>
            <w:bCs/>
            <w:color w:val="004F88" w:themeColor="text2" w:themeShade="BF"/>
            <w:sz w:val="28"/>
            <w:szCs w:val="28"/>
            <w:lang w:eastAsia="en-US"/>
          </w:rPr>
        </w:rPrChange>
      </w:rPr>
      <w:t xml:space="preserve"> №</w:t>
    </w:r>
    <w:r w:rsidRPr="00E83FAB">
      <w:rPr>
        <w:rFonts w:ascii="Times New Roman" w:eastAsiaTheme="majorEastAsia" w:hAnsi="Times New Roman"/>
        <w:bCs/>
        <w:color w:val="004F88" w:themeColor="text2" w:themeShade="BF"/>
        <w:sz w:val="28"/>
        <w:szCs w:val="28"/>
        <w:lang w:eastAsia="en-US"/>
        <w:rPrChange w:id="9" w:author="Джаббаров Наиль Зохрабович" w:date="2024-12-16T15:01:00Z">
          <w:rPr>
            <w:rFonts w:ascii="Times New Roman" w:eastAsiaTheme="majorEastAsia" w:hAnsi="Times New Roman"/>
            <w:bCs/>
            <w:color w:val="004F88" w:themeColor="text2" w:themeShade="BF"/>
            <w:sz w:val="28"/>
            <w:szCs w:val="28"/>
            <w:lang w:eastAsia="en-US"/>
          </w:rPr>
        </w:rPrChange>
      </w:rPr>
      <w:t xml:space="preserve"> </w:t>
    </w:r>
    <w:r w:rsidR="00C53221" w:rsidRPr="00E83FAB">
      <w:rPr>
        <w:rFonts w:ascii="Times New Roman" w:eastAsiaTheme="majorEastAsia" w:hAnsi="Times New Roman"/>
        <w:bCs/>
        <w:color w:val="004F88" w:themeColor="text2" w:themeShade="BF"/>
        <w:sz w:val="28"/>
        <w:szCs w:val="28"/>
        <w:lang w:eastAsia="en-US"/>
        <w:rPrChange w:id="10" w:author="Джаббаров Наиль Зохрабович" w:date="2024-12-16T15:01:00Z">
          <w:rPr>
            <w:rFonts w:ascii="Times New Roman" w:eastAsiaTheme="majorEastAsia" w:hAnsi="Times New Roman"/>
            <w:bCs/>
            <w:color w:val="004F88" w:themeColor="text2" w:themeShade="BF"/>
            <w:sz w:val="28"/>
            <w:szCs w:val="28"/>
            <w:lang w:eastAsia="en-US"/>
          </w:rPr>
        </w:rPrChange>
      </w:rPr>
      <w:t>3</w:t>
    </w:r>
  </w:p>
  <w:p w14:paraId="06DB0411" w14:textId="78962FA6" w:rsidR="005467F0" w:rsidRPr="005467F0" w:rsidDel="00E83FAB" w:rsidRDefault="00E83FAB">
    <w:pPr>
      <w:pageBreakBefore/>
      <w:spacing w:before="0" w:after="0"/>
      <w:jc w:val="right"/>
      <w:rPr>
        <w:ins w:id="11" w:author="Бояновская Галина Валерьевна" w:date="2024-10-25T17:21:00Z"/>
        <w:del w:id="12" w:author="Джаббаров Наиль Зохрабович" w:date="2024-12-16T15:01:00Z"/>
        <w:rFonts w:ascii="Times New Roman" w:eastAsiaTheme="majorEastAsia" w:hAnsi="Times New Roman"/>
        <w:bCs/>
        <w:color w:val="004F88" w:themeColor="text2" w:themeShade="BF"/>
        <w:sz w:val="28"/>
        <w:szCs w:val="28"/>
        <w:lang w:eastAsia="en-US"/>
      </w:rPr>
      <w:pPrChange w:id="13" w:author="Бояновская Галина Валерьевна" w:date="2024-10-25T17:21:00Z">
        <w:pPr>
          <w:pageBreakBefore/>
          <w:spacing w:before="60" w:after="60"/>
          <w:jc w:val="right"/>
        </w:pPr>
      </w:pPrChange>
    </w:pPr>
    <w:ins w:id="14" w:author="Джаббаров Наиль Зохрабович" w:date="2024-12-16T15:01:00Z">
      <w:r w:rsidRPr="00E83FAB">
        <w:rPr>
          <w:rFonts w:ascii="Times New Roman" w:hAnsi="Times New Roman"/>
          <w:color w:val="004F88" w:themeColor="text2" w:themeShade="BF"/>
          <w:sz w:val="28"/>
          <w:szCs w:val="28"/>
          <w:rPrChange w:id="15" w:author="Джаббаров Наиль Зохрабович" w:date="2024-12-16T15:01:00Z">
            <w:rPr>
              <w:rFonts w:ascii="Times New Roman" w:hAnsi="Times New Roman"/>
              <w:color w:val="005490" w:themeColor="accent2" w:themeShade="80"/>
              <w:sz w:val="28"/>
              <w:szCs w:val="28"/>
            </w:rPr>
          </w:rPrChange>
        </w:rPr>
        <w:t xml:space="preserve">к Методическим рекомендациям по наполнению </w:t>
      </w:r>
      <w:r w:rsidRPr="00E83FAB">
        <w:rPr>
          <w:rFonts w:ascii="Times New Roman" w:hAnsi="Times New Roman"/>
          <w:color w:val="004F88" w:themeColor="text2" w:themeShade="BF"/>
          <w:sz w:val="28"/>
          <w:szCs w:val="28"/>
          <w:rPrChange w:id="16" w:author="Джаббаров Наиль Зохрабович" w:date="2024-12-16T15:01:00Z">
            <w:rPr>
              <w:rFonts w:ascii="Times New Roman" w:hAnsi="Times New Roman"/>
              <w:color w:val="005490" w:themeColor="accent2" w:themeShade="80"/>
              <w:sz w:val="28"/>
              <w:szCs w:val="28"/>
            </w:rPr>
          </w:rPrChange>
        </w:rPr>
        <w:br/>
        <w:t xml:space="preserve">шаблонов Региональной программы развития экспорта </w:t>
      </w:r>
      <w:r w:rsidRPr="00E83FAB">
        <w:rPr>
          <w:rFonts w:ascii="Times New Roman" w:hAnsi="Times New Roman"/>
          <w:color w:val="004F88" w:themeColor="text2" w:themeShade="BF"/>
          <w:sz w:val="28"/>
          <w:szCs w:val="28"/>
          <w:rPrChange w:id="17" w:author="Джаббаров Наиль Зохрабович" w:date="2024-12-16T15:01:00Z">
            <w:rPr>
              <w:rFonts w:ascii="Times New Roman" w:hAnsi="Times New Roman"/>
              <w:color w:val="005490" w:themeColor="accent2" w:themeShade="80"/>
              <w:sz w:val="28"/>
              <w:szCs w:val="28"/>
            </w:rPr>
          </w:rPrChange>
        </w:rPr>
        <w:br/>
        <w:t>субъекта Российской Федерации</w:t>
      </w:r>
    </w:ins>
    <w:ins w:id="18" w:author="Бояновская Галина Валерьевна" w:date="2024-10-25T17:21:00Z">
      <w:del w:id="19" w:author="Джаббаров Наиль Зохрабович" w:date="2024-12-16T15:01:00Z">
        <w:r w:rsidR="005467F0" w:rsidRPr="005467F0" w:rsidDel="00E83FAB">
          <w:rPr>
            <w:rFonts w:ascii="Times New Roman" w:eastAsiaTheme="majorEastAsia" w:hAnsi="Times New Roman"/>
            <w:bCs/>
            <w:color w:val="004F88" w:themeColor="text2" w:themeShade="BF"/>
            <w:sz w:val="28"/>
            <w:szCs w:val="28"/>
            <w:lang w:eastAsia="en-US"/>
          </w:rPr>
          <w:delText xml:space="preserve">к Методическим рекомендациям по разработке и утверждению </w:delText>
        </w:r>
      </w:del>
    </w:ins>
  </w:p>
  <w:p w14:paraId="4487DD19" w14:textId="1151577E" w:rsidR="00142D4A" w:rsidRPr="002F540C" w:rsidRDefault="005467F0">
    <w:pPr>
      <w:pageBreakBefore/>
      <w:spacing w:before="0" w:after="0"/>
      <w:jc w:val="right"/>
      <w:pPrChange w:id="20" w:author="Бояновская Галина Валерьевна" w:date="2024-10-25T17:21:00Z">
        <w:pPr>
          <w:pageBreakBefore/>
          <w:spacing w:before="60" w:after="60"/>
          <w:jc w:val="right"/>
        </w:pPr>
      </w:pPrChange>
    </w:pPr>
    <w:ins w:id="21" w:author="Бояновская Галина Валерьевна" w:date="2024-10-25T17:21:00Z">
      <w:del w:id="22" w:author="Джаббаров Наиль Зохрабович" w:date="2024-12-16T15:01:00Z">
        <w:r w:rsidRPr="005467F0" w:rsidDel="00E83FAB">
          <w:rPr>
            <w:rFonts w:ascii="Times New Roman" w:eastAsiaTheme="majorEastAsia" w:hAnsi="Times New Roman"/>
            <w:bCs/>
            <w:color w:val="004F88" w:themeColor="text2" w:themeShade="BF"/>
            <w:sz w:val="28"/>
            <w:szCs w:val="28"/>
            <w:lang w:eastAsia="en-US"/>
          </w:rPr>
          <w:delText>региональной программы развития экспорта субъекта Российской Федерации</w:delText>
        </w:r>
      </w:del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98C70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30F0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99245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BE08B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078FE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D828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4029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6E4F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224C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D6CDE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286EC6"/>
    <w:multiLevelType w:val="hybridMultilevel"/>
    <w:tmpl w:val="ADB8E8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B0204"/>
    <w:multiLevelType w:val="hybridMultilevel"/>
    <w:tmpl w:val="AB125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47FFA"/>
    <w:multiLevelType w:val="hybridMultilevel"/>
    <w:tmpl w:val="D2BE4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422B37"/>
    <w:multiLevelType w:val="hybridMultilevel"/>
    <w:tmpl w:val="15E08BDA"/>
    <w:lvl w:ilvl="0" w:tplc="141E4B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1594"/>
    <w:multiLevelType w:val="hybridMultilevel"/>
    <w:tmpl w:val="83F4B5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FA5F16"/>
    <w:multiLevelType w:val="hybridMultilevel"/>
    <w:tmpl w:val="8C2A8E44"/>
    <w:lvl w:ilvl="0" w:tplc="349234E2">
      <w:start w:val="1"/>
      <w:numFmt w:val="decimal"/>
      <w:pStyle w:val="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3"/>
  </w:num>
  <w:num w:numId="22">
    <w:abstractNumId w:val="10"/>
  </w:num>
  <w:num w:numId="23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Бояновская Галина Валерьевна">
    <w15:presenceInfo w15:providerId="AD" w15:userId="S-1-5-21-3767506578-1983133700-2418186676-27432"/>
  </w15:person>
  <w15:person w15:author="Джаббаров Наиль Зохрабович">
    <w15:presenceInfo w15:providerId="AD" w15:userId="S-1-5-21-3767506578-1983133700-2418186676-27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trackRevisions/>
  <w:defaultTabStop w:val="70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ED3"/>
    <w:rsid w:val="00000228"/>
    <w:rsid w:val="00002B85"/>
    <w:rsid w:val="000055B1"/>
    <w:rsid w:val="00017182"/>
    <w:rsid w:val="00017BD5"/>
    <w:rsid w:val="00023C26"/>
    <w:rsid w:val="000245A5"/>
    <w:rsid w:val="0002563A"/>
    <w:rsid w:val="00027E32"/>
    <w:rsid w:val="0004221A"/>
    <w:rsid w:val="0004570C"/>
    <w:rsid w:val="00053A22"/>
    <w:rsid w:val="00053FC3"/>
    <w:rsid w:val="00057190"/>
    <w:rsid w:val="00067E3E"/>
    <w:rsid w:val="00075918"/>
    <w:rsid w:val="00082478"/>
    <w:rsid w:val="000843F7"/>
    <w:rsid w:val="00092922"/>
    <w:rsid w:val="000944DD"/>
    <w:rsid w:val="000A1B2F"/>
    <w:rsid w:val="000A40E9"/>
    <w:rsid w:val="000A7DC8"/>
    <w:rsid w:val="000B0AB9"/>
    <w:rsid w:val="000B6145"/>
    <w:rsid w:val="000C46E6"/>
    <w:rsid w:val="000D222D"/>
    <w:rsid w:val="000D2296"/>
    <w:rsid w:val="000D5AAE"/>
    <w:rsid w:val="000F7C58"/>
    <w:rsid w:val="00107F64"/>
    <w:rsid w:val="00107F6C"/>
    <w:rsid w:val="00113F2A"/>
    <w:rsid w:val="0012097E"/>
    <w:rsid w:val="00124917"/>
    <w:rsid w:val="00133688"/>
    <w:rsid w:val="0013459C"/>
    <w:rsid w:val="00142D4A"/>
    <w:rsid w:val="00145F0E"/>
    <w:rsid w:val="001562FF"/>
    <w:rsid w:val="0016367F"/>
    <w:rsid w:val="00165B17"/>
    <w:rsid w:val="00167379"/>
    <w:rsid w:val="00173628"/>
    <w:rsid w:val="001749AC"/>
    <w:rsid w:val="00176893"/>
    <w:rsid w:val="0018184D"/>
    <w:rsid w:val="00182D9B"/>
    <w:rsid w:val="001852D6"/>
    <w:rsid w:val="001879DB"/>
    <w:rsid w:val="00194456"/>
    <w:rsid w:val="00197891"/>
    <w:rsid w:val="00197FD3"/>
    <w:rsid w:val="001A49A7"/>
    <w:rsid w:val="001B407A"/>
    <w:rsid w:val="001B52BD"/>
    <w:rsid w:val="001C35DA"/>
    <w:rsid w:val="001C37C2"/>
    <w:rsid w:val="001C7398"/>
    <w:rsid w:val="001D1E9E"/>
    <w:rsid w:val="001D5ADF"/>
    <w:rsid w:val="001D66A5"/>
    <w:rsid w:val="001E68AC"/>
    <w:rsid w:val="001E69C2"/>
    <w:rsid w:val="001F40A0"/>
    <w:rsid w:val="001F7E23"/>
    <w:rsid w:val="00206984"/>
    <w:rsid w:val="00207049"/>
    <w:rsid w:val="002119CE"/>
    <w:rsid w:val="00220AB7"/>
    <w:rsid w:val="00231349"/>
    <w:rsid w:val="002358C3"/>
    <w:rsid w:val="00236D57"/>
    <w:rsid w:val="00244F91"/>
    <w:rsid w:val="002509B1"/>
    <w:rsid w:val="00251F33"/>
    <w:rsid w:val="002549FB"/>
    <w:rsid w:val="002563A5"/>
    <w:rsid w:val="0025729C"/>
    <w:rsid w:val="00270A61"/>
    <w:rsid w:val="00271FDD"/>
    <w:rsid w:val="00280E71"/>
    <w:rsid w:val="00285E5A"/>
    <w:rsid w:val="0028687E"/>
    <w:rsid w:val="0029333E"/>
    <w:rsid w:val="002A2E09"/>
    <w:rsid w:val="002A5140"/>
    <w:rsid w:val="002A7E3F"/>
    <w:rsid w:val="002C19E9"/>
    <w:rsid w:val="002C26B3"/>
    <w:rsid w:val="002C4820"/>
    <w:rsid w:val="002C7102"/>
    <w:rsid w:val="002D5714"/>
    <w:rsid w:val="002E6E9F"/>
    <w:rsid w:val="002F04A2"/>
    <w:rsid w:val="002F49C4"/>
    <w:rsid w:val="002F540C"/>
    <w:rsid w:val="003016A5"/>
    <w:rsid w:val="00302347"/>
    <w:rsid w:val="003023E1"/>
    <w:rsid w:val="003168A0"/>
    <w:rsid w:val="00316CF5"/>
    <w:rsid w:val="003263D9"/>
    <w:rsid w:val="00330BD4"/>
    <w:rsid w:val="00337C6F"/>
    <w:rsid w:val="00340642"/>
    <w:rsid w:val="00344B47"/>
    <w:rsid w:val="00352512"/>
    <w:rsid w:val="003554B6"/>
    <w:rsid w:val="00356E60"/>
    <w:rsid w:val="00364173"/>
    <w:rsid w:val="0037279C"/>
    <w:rsid w:val="00373E4B"/>
    <w:rsid w:val="003766AD"/>
    <w:rsid w:val="0037735C"/>
    <w:rsid w:val="00383373"/>
    <w:rsid w:val="00387696"/>
    <w:rsid w:val="003906AA"/>
    <w:rsid w:val="00391098"/>
    <w:rsid w:val="00391679"/>
    <w:rsid w:val="00392AC6"/>
    <w:rsid w:val="00394408"/>
    <w:rsid w:val="003B63CD"/>
    <w:rsid w:val="003B790D"/>
    <w:rsid w:val="003E2795"/>
    <w:rsid w:val="003E37F6"/>
    <w:rsid w:val="003F16DF"/>
    <w:rsid w:val="00401CFD"/>
    <w:rsid w:val="00403E91"/>
    <w:rsid w:val="00410C7D"/>
    <w:rsid w:val="00411A81"/>
    <w:rsid w:val="004168D1"/>
    <w:rsid w:val="00433F7D"/>
    <w:rsid w:val="00441C76"/>
    <w:rsid w:val="004428A7"/>
    <w:rsid w:val="0044295E"/>
    <w:rsid w:val="00463B3E"/>
    <w:rsid w:val="00463B4A"/>
    <w:rsid w:val="00480A33"/>
    <w:rsid w:val="004843FB"/>
    <w:rsid w:val="004908AD"/>
    <w:rsid w:val="004910E7"/>
    <w:rsid w:val="004A3A20"/>
    <w:rsid w:val="004A40DB"/>
    <w:rsid w:val="004A6409"/>
    <w:rsid w:val="004B06A1"/>
    <w:rsid w:val="004B532A"/>
    <w:rsid w:val="004B58EE"/>
    <w:rsid w:val="004B75FD"/>
    <w:rsid w:val="004B77B7"/>
    <w:rsid w:val="004B79F9"/>
    <w:rsid w:val="004C0B0F"/>
    <w:rsid w:val="004D0027"/>
    <w:rsid w:val="004E11CB"/>
    <w:rsid w:val="004E51BC"/>
    <w:rsid w:val="004F1B38"/>
    <w:rsid w:val="004F706C"/>
    <w:rsid w:val="00501451"/>
    <w:rsid w:val="00512B99"/>
    <w:rsid w:val="005166D1"/>
    <w:rsid w:val="0052088F"/>
    <w:rsid w:val="00521911"/>
    <w:rsid w:val="00523950"/>
    <w:rsid w:val="005255D5"/>
    <w:rsid w:val="00532373"/>
    <w:rsid w:val="00533502"/>
    <w:rsid w:val="005375F9"/>
    <w:rsid w:val="005427AB"/>
    <w:rsid w:val="005467F0"/>
    <w:rsid w:val="00547C07"/>
    <w:rsid w:val="00552601"/>
    <w:rsid w:val="00552EE9"/>
    <w:rsid w:val="00553422"/>
    <w:rsid w:val="00557EFF"/>
    <w:rsid w:val="005734CC"/>
    <w:rsid w:val="00577034"/>
    <w:rsid w:val="00580D8E"/>
    <w:rsid w:val="00591078"/>
    <w:rsid w:val="005A09B0"/>
    <w:rsid w:val="005A3804"/>
    <w:rsid w:val="005A45AC"/>
    <w:rsid w:val="005A687C"/>
    <w:rsid w:val="005B2DA6"/>
    <w:rsid w:val="005B48BF"/>
    <w:rsid w:val="005C4513"/>
    <w:rsid w:val="005D0D88"/>
    <w:rsid w:val="005D5B98"/>
    <w:rsid w:val="005E0393"/>
    <w:rsid w:val="005E1368"/>
    <w:rsid w:val="005E2E6E"/>
    <w:rsid w:val="005E7D65"/>
    <w:rsid w:val="005F4FC6"/>
    <w:rsid w:val="005F704D"/>
    <w:rsid w:val="005F7522"/>
    <w:rsid w:val="00603B27"/>
    <w:rsid w:val="006140D1"/>
    <w:rsid w:val="00616E9D"/>
    <w:rsid w:val="006230B0"/>
    <w:rsid w:val="006301F0"/>
    <w:rsid w:val="0063478E"/>
    <w:rsid w:val="0064140A"/>
    <w:rsid w:val="00642821"/>
    <w:rsid w:val="006431A7"/>
    <w:rsid w:val="00645345"/>
    <w:rsid w:val="00651E5C"/>
    <w:rsid w:val="00655E49"/>
    <w:rsid w:val="00657238"/>
    <w:rsid w:val="006873A7"/>
    <w:rsid w:val="00690D44"/>
    <w:rsid w:val="006927B1"/>
    <w:rsid w:val="006A6A6B"/>
    <w:rsid w:val="006B21B2"/>
    <w:rsid w:val="006B5157"/>
    <w:rsid w:val="006B60C5"/>
    <w:rsid w:val="006B7960"/>
    <w:rsid w:val="006C0DA8"/>
    <w:rsid w:val="006C364E"/>
    <w:rsid w:val="006D147E"/>
    <w:rsid w:val="006D5F17"/>
    <w:rsid w:val="006D6743"/>
    <w:rsid w:val="006D7901"/>
    <w:rsid w:val="006E4A3A"/>
    <w:rsid w:val="00713EA4"/>
    <w:rsid w:val="00732878"/>
    <w:rsid w:val="00733513"/>
    <w:rsid w:val="00740405"/>
    <w:rsid w:val="00745168"/>
    <w:rsid w:val="0075505E"/>
    <w:rsid w:val="00755202"/>
    <w:rsid w:val="00755532"/>
    <w:rsid w:val="00755AAA"/>
    <w:rsid w:val="007562EA"/>
    <w:rsid w:val="00760C0C"/>
    <w:rsid w:val="00761A95"/>
    <w:rsid w:val="00764EEF"/>
    <w:rsid w:val="00772040"/>
    <w:rsid w:val="0077410A"/>
    <w:rsid w:val="00777097"/>
    <w:rsid w:val="007853BF"/>
    <w:rsid w:val="00790384"/>
    <w:rsid w:val="00794537"/>
    <w:rsid w:val="00794810"/>
    <w:rsid w:val="007A3B4F"/>
    <w:rsid w:val="007A6E9E"/>
    <w:rsid w:val="007B1172"/>
    <w:rsid w:val="007B2CE3"/>
    <w:rsid w:val="007C504C"/>
    <w:rsid w:val="007C6395"/>
    <w:rsid w:val="00803720"/>
    <w:rsid w:val="00803EB9"/>
    <w:rsid w:val="00805497"/>
    <w:rsid w:val="008104BF"/>
    <w:rsid w:val="00814C3B"/>
    <w:rsid w:val="00816A38"/>
    <w:rsid w:val="00822BEF"/>
    <w:rsid w:val="0082391F"/>
    <w:rsid w:val="00823D5A"/>
    <w:rsid w:val="00827AB2"/>
    <w:rsid w:val="0083387E"/>
    <w:rsid w:val="008343F7"/>
    <w:rsid w:val="00844DA8"/>
    <w:rsid w:val="008475AB"/>
    <w:rsid w:val="00851B69"/>
    <w:rsid w:val="00851BB7"/>
    <w:rsid w:val="008546C6"/>
    <w:rsid w:val="00854874"/>
    <w:rsid w:val="008557C5"/>
    <w:rsid w:val="00857723"/>
    <w:rsid w:val="00860D61"/>
    <w:rsid w:val="00861AF5"/>
    <w:rsid w:val="0086464D"/>
    <w:rsid w:val="00873FC0"/>
    <w:rsid w:val="0087556C"/>
    <w:rsid w:val="00883EB9"/>
    <w:rsid w:val="00885B8E"/>
    <w:rsid w:val="00895EB8"/>
    <w:rsid w:val="008966BC"/>
    <w:rsid w:val="008B43B3"/>
    <w:rsid w:val="008B634B"/>
    <w:rsid w:val="008B7854"/>
    <w:rsid w:val="008B7BCD"/>
    <w:rsid w:val="008B7EFC"/>
    <w:rsid w:val="008C1690"/>
    <w:rsid w:val="008C2CB2"/>
    <w:rsid w:val="008C502A"/>
    <w:rsid w:val="008C5FE0"/>
    <w:rsid w:val="008D14FE"/>
    <w:rsid w:val="008D2601"/>
    <w:rsid w:val="008E5073"/>
    <w:rsid w:val="008F4160"/>
    <w:rsid w:val="008F4C70"/>
    <w:rsid w:val="0091175D"/>
    <w:rsid w:val="00911FA6"/>
    <w:rsid w:val="00915AE1"/>
    <w:rsid w:val="00916067"/>
    <w:rsid w:val="00943ABD"/>
    <w:rsid w:val="00944E44"/>
    <w:rsid w:val="009467D8"/>
    <w:rsid w:val="00950D20"/>
    <w:rsid w:val="009547CE"/>
    <w:rsid w:val="00955A9F"/>
    <w:rsid w:val="00955C75"/>
    <w:rsid w:val="00956E98"/>
    <w:rsid w:val="00957BDE"/>
    <w:rsid w:val="00957BED"/>
    <w:rsid w:val="009604BB"/>
    <w:rsid w:val="009649AA"/>
    <w:rsid w:val="0097368B"/>
    <w:rsid w:val="00973CB4"/>
    <w:rsid w:val="00980C2D"/>
    <w:rsid w:val="00984BD0"/>
    <w:rsid w:val="00985506"/>
    <w:rsid w:val="00990FF9"/>
    <w:rsid w:val="009933DE"/>
    <w:rsid w:val="009953D4"/>
    <w:rsid w:val="00995D4A"/>
    <w:rsid w:val="009973EA"/>
    <w:rsid w:val="009A2E7F"/>
    <w:rsid w:val="009A5A06"/>
    <w:rsid w:val="009B2801"/>
    <w:rsid w:val="009B5479"/>
    <w:rsid w:val="009B627F"/>
    <w:rsid w:val="009B661F"/>
    <w:rsid w:val="009B7506"/>
    <w:rsid w:val="009C39EE"/>
    <w:rsid w:val="009D010D"/>
    <w:rsid w:val="009E1492"/>
    <w:rsid w:val="009E1742"/>
    <w:rsid w:val="009E2E04"/>
    <w:rsid w:val="009F18CB"/>
    <w:rsid w:val="009F3A7B"/>
    <w:rsid w:val="009F4838"/>
    <w:rsid w:val="00A02D92"/>
    <w:rsid w:val="00A073CB"/>
    <w:rsid w:val="00A25D52"/>
    <w:rsid w:val="00A31F11"/>
    <w:rsid w:val="00A336A2"/>
    <w:rsid w:val="00A343D4"/>
    <w:rsid w:val="00A53950"/>
    <w:rsid w:val="00A53FD9"/>
    <w:rsid w:val="00A57722"/>
    <w:rsid w:val="00A646D1"/>
    <w:rsid w:val="00A65569"/>
    <w:rsid w:val="00A71A3C"/>
    <w:rsid w:val="00A92E54"/>
    <w:rsid w:val="00A93517"/>
    <w:rsid w:val="00A94934"/>
    <w:rsid w:val="00A9795B"/>
    <w:rsid w:val="00AA438A"/>
    <w:rsid w:val="00AB415E"/>
    <w:rsid w:val="00AB56F9"/>
    <w:rsid w:val="00AC0536"/>
    <w:rsid w:val="00AC07D4"/>
    <w:rsid w:val="00AD61D0"/>
    <w:rsid w:val="00AD75F2"/>
    <w:rsid w:val="00AE4FDE"/>
    <w:rsid w:val="00AE6562"/>
    <w:rsid w:val="00B064E2"/>
    <w:rsid w:val="00B06511"/>
    <w:rsid w:val="00B06F15"/>
    <w:rsid w:val="00B12C19"/>
    <w:rsid w:val="00B16D52"/>
    <w:rsid w:val="00B24716"/>
    <w:rsid w:val="00B3006C"/>
    <w:rsid w:val="00B351F7"/>
    <w:rsid w:val="00B40BC4"/>
    <w:rsid w:val="00B42EC4"/>
    <w:rsid w:val="00B60971"/>
    <w:rsid w:val="00B61282"/>
    <w:rsid w:val="00B67205"/>
    <w:rsid w:val="00B67321"/>
    <w:rsid w:val="00B67EAE"/>
    <w:rsid w:val="00B76222"/>
    <w:rsid w:val="00B869E4"/>
    <w:rsid w:val="00B90903"/>
    <w:rsid w:val="00BA1BF8"/>
    <w:rsid w:val="00BA1CBB"/>
    <w:rsid w:val="00BA518D"/>
    <w:rsid w:val="00BC211F"/>
    <w:rsid w:val="00BC421C"/>
    <w:rsid w:val="00BE02FF"/>
    <w:rsid w:val="00BE0EA7"/>
    <w:rsid w:val="00BE7A5D"/>
    <w:rsid w:val="00BF02A1"/>
    <w:rsid w:val="00BF2D6C"/>
    <w:rsid w:val="00BF3135"/>
    <w:rsid w:val="00BF517D"/>
    <w:rsid w:val="00BF7050"/>
    <w:rsid w:val="00C01CE6"/>
    <w:rsid w:val="00C03B5C"/>
    <w:rsid w:val="00C10E5B"/>
    <w:rsid w:val="00C21830"/>
    <w:rsid w:val="00C22343"/>
    <w:rsid w:val="00C32EEE"/>
    <w:rsid w:val="00C36105"/>
    <w:rsid w:val="00C37705"/>
    <w:rsid w:val="00C43D86"/>
    <w:rsid w:val="00C53221"/>
    <w:rsid w:val="00C65ADC"/>
    <w:rsid w:val="00C67426"/>
    <w:rsid w:val="00C7041D"/>
    <w:rsid w:val="00C87F0F"/>
    <w:rsid w:val="00C90F8F"/>
    <w:rsid w:val="00C9469A"/>
    <w:rsid w:val="00CA446A"/>
    <w:rsid w:val="00CA45E3"/>
    <w:rsid w:val="00CB214D"/>
    <w:rsid w:val="00CC16AF"/>
    <w:rsid w:val="00CD18D4"/>
    <w:rsid w:val="00CD6E20"/>
    <w:rsid w:val="00CE0660"/>
    <w:rsid w:val="00CF4221"/>
    <w:rsid w:val="00CF49F0"/>
    <w:rsid w:val="00D0198E"/>
    <w:rsid w:val="00D02523"/>
    <w:rsid w:val="00D1184E"/>
    <w:rsid w:val="00D1454E"/>
    <w:rsid w:val="00D220E7"/>
    <w:rsid w:val="00D257AB"/>
    <w:rsid w:val="00D3305C"/>
    <w:rsid w:val="00D35320"/>
    <w:rsid w:val="00D42BEF"/>
    <w:rsid w:val="00D42F43"/>
    <w:rsid w:val="00D43940"/>
    <w:rsid w:val="00D47647"/>
    <w:rsid w:val="00D51E0D"/>
    <w:rsid w:val="00D54565"/>
    <w:rsid w:val="00D70209"/>
    <w:rsid w:val="00D727E2"/>
    <w:rsid w:val="00D72FA4"/>
    <w:rsid w:val="00D7446B"/>
    <w:rsid w:val="00D813C2"/>
    <w:rsid w:val="00D85622"/>
    <w:rsid w:val="00D87ED4"/>
    <w:rsid w:val="00D979B6"/>
    <w:rsid w:val="00D97E33"/>
    <w:rsid w:val="00DA0BCC"/>
    <w:rsid w:val="00DA16D6"/>
    <w:rsid w:val="00DA2B60"/>
    <w:rsid w:val="00DB1383"/>
    <w:rsid w:val="00DB1ADE"/>
    <w:rsid w:val="00DB28A8"/>
    <w:rsid w:val="00DB32ED"/>
    <w:rsid w:val="00DC0C38"/>
    <w:rsid w:val="00DC3C1F"/>
    <w:rsid w:val="00DC7D92"/>
    <w:rsid w:val="00DE0776"/>
    <w:rsid w:val="00DE2AF4"/>
    <w:rsid w:val="00DE3AB2"/>
    <w:rsid w:val="00DE4BEC"/>
    <w:rsid w:val="00DE5152"/>
    <w:rsid w:val="00DF268D"/>
    <w:rsid w:val="00DF372F"/>
    <w:rsid w:val="00E00EC9"/>
    <w:rsid w:val="00E017AF"/>
    <w:rsid w:val="00E02CE2"/>
    <w:rsid w:val="00E02E23"/>
    <w:rsid w:val="00E03ACF"/>
    <w:rsid w:val="00E03AFD"/>
    <w:rsid w:val="00E21D40"/>
    <w:rsid w:val="00E31B03"/>
    <w:rsid w:val="00E32F9B"/>
    <w:rsid w:val="00E41687"/>
    <w:rsid w:val="00E4352A"/>
    <w:rsid w:val="00E44A31"/>
    <w:rsid w:val="00E71AE8"/>
    <w:rsid w:val="00E8116B"/>
    <w:rsid w:val="00E83FAB"/>
    <w:rsid w:val="00E849EA"/>
    <w:rsid w:val="00E902F0"/>
    <w:rsid w:val="00E91DDA"/>
    <w:rsid w:val="00E953E8"/>
    <w:rsid w:val="00EA03EE"/>
    <w:rsid w:val="00EA6555"/>
    <w:rsid w:val="00EB0193"/>
    <w:rsid w:val="00EB14FC"/>
    <w:rsid w:val="00EB1525"/>
    <w:rsid w:val="00EB248F"/>
    <w:rsid w:val="00EB7852"/>
    <w:rsid w:val="00EB7D39"/>
    <w:rsid w:val="00EC0EE9"/>
    <w:rsid w:val="00EC1B49"/>
    <w:rsid w:val="00EC6498"/>
    <w:rsid w:val="00ED0765"/>
    <w:rsid w:val="00ED55B1"/>
    <w:rsid w:val="00EE1FE7"/>
    <w:rsid w:val="00EE7260"/>
    <w:rsid w:val="00EF0ACE"/>
    <w:rsid w:val="00EF4BD2"/>
    <w:rsid w:val="00EF4D4B"/>
    <w:rsid w:val="00F15881"/>
    <w:rsid w:val="00F257CA"/>
    <w:rsid w:val="00F2724C"/>
    <w:rsid w:val="00F302B0"/>
    <w:rsid w:val="00F366C1"/>
    <w:rsid w:val="00F4377A"/>
    <w:rsid w:val="00F44BCA"/>
    <w:rsid w:val="00F47720"/>
    <w:rsid w:val="00F47C06"/>
    <w:rsid w:val="00F47ED3"/>
    <w:rsid w:val="00F54F09"/>
    <w:rsid w:val="00F61614"/>
    <w:rsid w:val="00F74764"/>
    <w:rsid w:val="00F75F87"/>
    <w:rsid w:val="00F825C0"/>
    <w:rsid w:val="00F9014E"/>
    <w:rsid w:val="00F97D43"/>
    <w:rsid w:val="00FA732D"/>
    <w:rsid w:val="00FB2FA5"/>
    <w:rsid w:val="00FC3501"/>
    <w:rsid w:val="00FC4418"/>
    <w:rsid w:val="00FC58DE"/>
    <w:rsid w:val="00FC646C"/>
    <w:rsid w:val="00FD3CBF"/>
    <w:rsid w:val="00FD5462"/>
    <w:rsid w:val="00FE04B1"/>
    <w:rsid w:val="00FF0F1D"/>
    <w:rsid w:val="00FF61C6"/>
    <w:rsid w:val="00FF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9FEA81"/>
  <w15:chartTrackingRefBased/>
  <w15:docId w15:val="{C0D01B01-69F6-42BA-BD1B-5C6275F45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42D4A"/>
    <w:pPr>
      <w:spacing w:before="120" w:after="120"/>
    </w:pPr>
    <w:rPr>
      <w:rFonts w:ascii="Arial" w:hAnsi="Arial"/>
      <w:sz w:val="22"/>
    </w:rPr>
  </w:style>
  <w:style w:type="paragraph" w:styleId="1">
    <w:name w:val="heading 1"/>
    <w:basedOn w:val="a"/>
    <w:next w:val="a"/>
    <w:link w:val="10"/>
    <w:qFormat/>
    <w:rsid w:val="007C6395"/>
    <w:pPr>
      <w:keepNext/>
      <w:keepLines/>
      <w:pageBreakBefore/>
      <w:numPr>
        <w:numId w:val="13"/>
      </w:numPr>
      <w:spacing w:before="240" w:after="240"/>
      <w:ind w:left="567" w:hanging="567"/>
      <w:outlineLvl w:val="0"/>
    </w:pPr>
    <w:rPr>
      <w:rFonts w:eastAsiaTheme="majorEastAsia" w:cstheme="majorBidi"/>
      <w:b/>
      <w:caps/>
      <w:color w:val="006BB6" w:themeColor="text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Pr>
      <w:rFonts w:ascii="Tahoma" w:hAnsi="Tahoma" w:cs="Tahoma"/>
      <w:sz w:val="16"/>
      <w:szCs w:val="16"/>
    </w:rPr>
  </w:style>
  <w:style w:type="character" w:styleId="a8">
    <w:name w:val="annotation reference"/>
    <w:uiPriority w:val="99"/>
    <w:rsid w:val="0075505E"/>
    <w:rPr>
      <w:sz w:val="16"/>
      <w:szCs w:val="16"/>
    </w:rPr>
  </w:style>
  <w:style w:type="paragraph" w:styleId="a9">
    <w:name w:val="annotation text"/>
    <w:basedOn w:val="a"/>
    <w:link w:val="aa"/>
    <w:uiPriority w:val="99"/>
    <w:rsid w:val="0075505E"/>
    <w:rPr>
      <w:sz w:val="20"/>
    </w:rPr>
  </w:style>
  <w:style w:type="character" w:customStyle="1" w:styleId="aa">
    <w:name w:val="Текст примечания Знак"/>
    <w:link w:val="a9"/>
    <w:uiPriority w:val="99"/>
    <w:rsid w:val="0075505E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rsid w:val="0075505E"/>
    <w:rPr>
      <w:b/>
      <w:bCs/>
    </w:rPr>
  </w:style>
  <w:style w:type="character" w:customStyle="1" w:styleId="ac">
    <w:name w:val="Тема примечания Знак"/>
    <w:link w:val="ab"/>
    <w:rsid w:val="0075505E"/>
    <w:rPr>
      <w:rFonts w:ascii="Times New Roman" w:hAnsi="Times New Roman"/>
      <w:b/>
      <w:bCs/>
    </w:rPr>
  </w:style>
  <w:style w:type="paragraph" w:styleId="ad">
    <w:name w:val="footnote text"/>
    <w:basedOn w:val="a"/>
    <w:link w:val="ae"/>
    <w:rsid w:val="008966BC"/>
    <w:rPr>
      <w:sz w:val="20"/>
    </w:rPr>
  </w:style>
  <w:style w:type="character" w:customStyle="1" w:styleId="ae">
    <w:name w:val="Текст сноски Знак"/>
    <w:link w:val="ad"/>
    <w:rsid w:val="008966BC"/>
    <w:rPr>
      <w:rFonts w:ascii="Times New Roman" w:hAnsi="Times New Roman"/>
    </w:rPr>
  </w:style>
  <w:style w:type="character" w:styleId="af">
    <w:name w:val="footnote reference"/>
    <w:uiPriority w:val="99"/>
    <w:rsid w:val="008966BC"/>
    <w:rPr>
      <w:vertAlign w:val="superscript"/>
    </w:rPr>
  </w:style>
  <w:style w:type="paragraph" w:customStyle="1" w:styleId="Default">
    <w:name w:val="Default"/>
    <w:rsid w:val="00C67426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table" w:styleId="af0">
    <w:name w:val="Table Grid"/>
    <w:basedOn w:val="a1"/>
    <w:rsid w:val="00957BED"/>
    <w:rPr>
      <w:rFonts w:ascii="Arial" w:eastAsia="Calibri" w:hAnsi="Arial"/>
      <w:sz w:val="22"/>
      <w:szCs w:val="22"/>
      <w:lang w:eastAsia="en-US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pPr>
        <w:jc w:val="center"/>
      </w:pPr>
      <w:rPr>
        <w:b/>
        <w:color w:val="808080" w:themeColor="background1" w:themeShade="80"/>
      </w:rPr>
      <w:tblPr/>
      <w:tcPr>
        <w:vAlign w:val="center"/>
      </w:tcPr>
    </w:tblStylePr>
    <w:tblStylePr w:type="firstCol">
      <w:rPr>
        <w:color w:val="808080" w:themeColor="background1" w:themeShade="80"/>
      </w:rPr>
    </w:tblStylePr>
  </w:style>
  <w:style w:type="paragraph" w:styleId="af1">
    <w:name w:val="Revision"/>
    <w:hidden/>
    <w:uiPriority w:val="99"/>
    <w:semiHidden/>
    <w:rsid w:val="008475AB"/>
    <w:rPr>
      <w:rFonts w:ascii="Times New Roman" w:hAnsi="Times New Roman"/>
      <w:sz w:val="28"/>
    </w:rPr>
  </w:style>
  <w:style w:type="character" w:styleId="af2">
    <w:name w:val="Hyperlink"/>
    <w:uiPriority w:val="99"/>
    <w:rsid w:val="00A94934"/>
    <w:rPr>
      <w:color w:val="0563C1"/>
      <w:u w:val="single"/>
    </w:rPr>
  </w:style>
  <w:style w:type="paragraph" w:styleId="af3">
    <w:name w:val="List Paragraph"/>
    <w:basedOn w:val="a"/>
    <w:uiPriority w:val="34"/>
    <w:qFormat/>
    <w:rsid w:val="00777097"/>
    <w:pPr>
      <w:ind w:left="720"/>
      <w:contextualSpacing/>
    </w:pPr>
  </w:style>
  <w:style w:type="paragraph" w:styleId="11">
    <w:name w:val="index 1"/>
    <w:basedOn w:val="a"/>
    <w:next w:val="a"/>
    <w:autoRedefine/>
    <w:rsid w:val="00A65569"/>
    <w:pPr>
      <w:ind w:left="280" w:hanging="280"/>
    </w:pPr>
  </w:style>
  <w:style w:type="paragraph" w:styleId="2">
    <w:name w:val="index 2"/>
    <w:basedOn w:val="a"/>
    <w:next w:val="a"/>
    <w:autoRedefine/>
    <w:rsid w:val="00A65569"/>
    <w:pPr>
      <w:ind w:left="560" w:hanging="280"/>
    </w:pPr>
  </w:style>
  <w:style w:type="character" w:customStyle="1" w:styleId="10">
    <w:name w:val="Заголовок 1 Знак"/>
    <w:basedOn w:val="a0"/>
    <w:link w:val="1"/>
    <w:rsid w:val="007C6395"/>
    <w:rPr>
      <w:rFonts w:ascii="Arial" w:eastAsiaTheme="majorEastAsia" w:hAnsi="Arial" w:cstheme="majorBidi"/>
      <w:b/>
      <w:caps/>
      <w:color w:val="006BB6" w:themeColor="text2"/>
      <w:sz w:val="28"/>
      <w:szCs w:val="32"/>
    </w:rPr>
  </w:style>
  <w:style w:type="paragraph" w:styleId="af4">
    <w:name w:val="TOC Heading"/>
    <w:basedOn w:val="1"/>
    <w:next w:val="a"/>
    <w:uiPriority w:val="39"/>
    <w:unhideWhenUsed/>
    <w:qFormat/>
    <w:rsid w:val="00A65569"/>
    <w:pPr>
      <w:spacing w:line="259" w:lineRule="auto"/>
      <w:outlineLvl w:val="9"/>
    </w:pPr>
    <w:rPr>
      <w:lang w:val="en-US" w:eastAsia="en-US"/>
    </w:rPr>
  </w:style>
  <w:style w:type="paragraph" w:styleId="12">
    <w:name w:val="toc 1"/>
    <w:basedOn w:val="a"/>
    <w:next w:val="a"/>
    <w:autoRedefine/>
    <w:uiPriority w:val="39"/>
    <w:rsid w:val="00A65569"/>
    <w:pPr>
      <w:spacing w:after="100"/>
    </w:pPr>
  </w:style>
  <w:style w:type="table" w:customStyle="1" w:styleId="BaseTemplate">
    <w:name w:val="BaseTemplate"/>
    <w:basedOn w:val="a1"/>
    <w:uiPriority w:val="99"/>
    <w:rsid w:val="00D727E2"/>
    <w:rPr>
      <w:rFonts w:ascii="Arial" w:hAnsi="Arial"/>
      <w:sz w:val="22"/>
    </w:rPr>
    <w:tblPr>
      <w:tblStyleRowBandSize w:val="1"/>
      <w:tblBorders>
        <w:top w:val="single" w:sz="8" w:space="0" w:color="BFBFBF" w:themeColor="background1" w:themeShade="BF"/>
        <w:left w:val="single" w:sz="8" w:space="0" w:color="BFBFBF" w:themeColor="background1" w:themeShade="BF"/>
        <w:bottom w:val="single" w:sz="8" w:space="0" w:color="BFBFBF" w:themeColor="background1" w:themeShade="BF"/>
        <w:right w:val="single" w:sz="8" w:space="0" w:color="BFBFBF" w:themeColor="background1" w:themeShade="BF"/>
        <w:insideH w:val="single" w:sz="8" w:space="0" w:color="BFBFBF" w:themeColor="background1" w:themeShade="BF"/>
        <w:insideV w:val="single" w:sz="8" w:space="0" w:color="BFBFBF" w:themeColor="background1" w:themeShade="BF"/>
      </w:tblBorders>
    </w:tblPr>
    <w:tblStylePr w:type="firstRow">
      <w:tblPr/>
      <w:tcPr>
        <w:tc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  <w:tl2br w:val="nil"/>
          <w:tr2bl w:val="nil"/>
        </w:tcBorders>
      </w:tcPr>
    </w:tblStylePr>
    <w:tblStylePr w:type="firstCol">
      <w:rPr>
        <w:b/>
        <w:color w:val="808080" w:themeColor="background1" w:themeShade="80"/>
      </w:rPr>
      <w:tblPr/>
      <w:tcPr>
        <w:shd w:val="clear" w:color="auto" w:fill="FFFFFF" w:themeFill="background1"/>
      </w:tcPr>
    </w:tblStylePr>
    <w:tblStylePr w:type="band1Horz">
      <w:tblPr/>
      <w:tcPr>
        <w:tc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  <w:tblStylePr w:type="band2Horz">
      <w:tblPr/>
      <w:tcPr>
        <w:tc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styleId="-1">
    <w:name w:val="List Table 1 Light"/>
    <w:basedOn w:val="a1"/>
    <w:uiPriority w:val="46"/>
    <w:rsid w:val="006140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CAVTable">
    <w:name w:val="LCAVTable"/>
    <w:basedOn w:val="a1"/>
    <w:uiPriority w:val="99"/>
    <w:rsid w:val="00142D4A"/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rPr>
      <w:cantSplit/>
    </w:trPr>
    <w:tblStylePr w:type="firstRow">
      <w:pPr>
        <w:jc w:val="center"/>
      </w:pPr>
      <w:rPr>
        <w:b/>
        <w:color w:val="808080" w:themeColor="background1" w:themeShade="80"/>
      </w:rPr>
      <w:tblPr/>
      <w:tcPr>
        <w:shd w:val="clear" w:color="auto" w:fill="F2F2F2" w:themeFill="background1" w:themeFillShade="F2"/>
        <w:vAlign w:val="center"/>
      </w:tcPr>
    </w:tblStylePr>
    <w:tblStylePr w:type="firstCol">
      <w:rPr>
        <w:b/>
        <w:color w:val="808080" w:themeColor="background1" w:themeShade="80"/>
      </w:rPr>
    </w:tblStylePr>
  </w:style>
  <w:style w:type="table" w:styleId="13">
    <w:name w:val="Plain Table 1"/>
    <w:basedOn w:val="a1"/>
    <w:uiPriority w:val="41"/>
    <w:rsid w:val="007C639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LC-AV">
      <a:dk1>
        <a:sysClr val="windowText" lastClr="000000"/>
      </a:dk1>
      <a:lt1>
        <a:sysClr val="window" lastClr="FFFFFF"/>
      </a:lt1>
      <a:dk2>
        <a:srgbClr val="006BB6"/>
      </a:dk2>
      <a:lt2>
        <a:srgbClr val="E5F5FF"/>
      </a:lt2>
      <a:accent1>
        <a:srgbClr val="D52B1E"/>
      </a:accent1>
      <a:accent2>
        <a:srgbClr val="21A3FF"/>
      </a:accent2>
      <a:accent3>
        <a:srgbClr val="00B050"/>
      </a:accent3>
      <a:accent4>
        <a:srgbClr val="FFC000"/>
      </a:accent4>
      <a:accent5>
        <a:srgbClr val="7030A0"/>
      </a:accent5>
      <a:accent6>
        <a:srgbClr val="009CA3"/>
      </a:accent6>
      <a:hlink>
        <a:srgbClr val="21A3FF"/>
      </a:hlink>
      <a:folHlink>
        <a:srgbClr val="21A3FF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84558-D99B-40FA-B76C-2FEFE8B8D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347</Words>
  <Characters>1979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Российкой Федерации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Регистратор 15_2</dc:creator>
  <cp:keywords/>
  <cp:lastModifiedBy>Джаббаров Наиль Зохрабович</cp:lastModifiedBy>
  <cp:revision>20</cp:revision>
  <cp:lastPrinted>2024-10-25T14:20:00Z</cp:lastPrinted>
  <dcterms:created xsi:type="dcterms:W3CDTF">2023-06-15T11:27:00Z</dcterms:created>
  <dcterms:modified xsi:type="dcterms:W3CDTF">2024-12-16T12:01:00Z</dcterms:modified>
</cp:coreProperties>
</file>