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962" w:right="0"/>
        <w:rPr>
          <w:sz w:val="28"/>
        </w:rPr>
      </w:pPr>
      <w:r>
        <w:rPr>
          <w:sz w:val="28"/>
        </w:rPr>
        <w:t>3</w:t>
      </w:r>
    </w:p>
    <w:p w14:paraId="02000000">
      <w:pPr>
        <w:pStyle w:val="Style_1"/>
        <w:ind w:firstLine="0" w:left="4962" w:right="0"/>
        <w:rPr>
          <w:sz w:val="24"/>
        </w:rPr>
      </w:pPr>
    </w:p>
    <w:p w14:paraId="03000000">
      <w:pPr>
        <w:pStyle w:val="Style_1"/>
        <w:ind w:firstLine="0" w:left="5102" w:right="0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 w14:paraId="04000000">
      <w:pPr>
        <w:pStyle w:val="Style_1"/>
        <w:ind w:firstLine="0" w:left="5102" w:right="0"/>
        <w:rPr>
          <w:sz w:val="28"/>
        </w:rPr>
      </w:pPr>
      <w:r>
        <w:rPr>
          <w:sz w:val="28"/>
        </w:rPr>
        <w:t>и экологии Камчатского края</w:t>
      </w:r>
    </w:p>
    <w:p w14:paraId="05000000">
      <w:pPr>
        <w:pStyle w:val="Style_1"/>
        <w:tabs>
          <w:tab w:leader="none" w:pos="708" w:val="clear"/>
          <w:tab w:leader="none" w:pos="5103" w:val="left"/>
        </w:tabs>
        <w:ind w:firstLine="0" w:left="5102" w:right="0"/>
        <w:jc w:val="both"/>
        <w:rPr>
          <w:sz w:val="28"/>
        </w:rPr>
      </w:pPr>
      <w:r>
        <w:rPr>
          <w:sz w:val="28"/>
        </w:rPr>
        <w:t>от [</w:t>
      </w:r>
      <w:r>
        <w:rPr>
          <w:sz w:val="28"/>
        </w:rPr>
        <w:t>12.04.2024</w:t>
      </w:r>
      <w:r>
        <w:rPr>
          <w:sz w:val="28"/>
        </w:rPr>
        <w:t>] № [</w:t>
      </w:r>
      <w:bookmarkStart w:id="1" w:name="_GoBack"/>
      <w:bookmarkEnd w:id="1"/>
      <w:r>
        <w:rPr>
          <w:sz w:val="28"/>
        </w:rPr>
        <w:t>99-П</w:t>
      </w:r>
      <w:r>
        <w:rPr>
          <w:sz w:val="28"/>
        </w:rPr>
        <w:t>]</w:t>
      </w:r>
    </w:p>
    <w:p w14:paraId="06000000">
      <w:pPr>
        <w:pStyle w:val="Style_2"/>
        <w:widowControl w:val="1"/>
        <w:ind/>
        <w:rPr>
          <w:rFonts w:ascii="Times New Roman" w:hAnsi="Times New Roman"/>
          <w:b w:val="0"/>
          <w:sz w:val="28"/>
        </w:rPr>
      </w:pPr>
    </w:p>
    <w:p w14:paraId="07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Состав аукционной комиссии аукциона</w:t>
      </w:r>
    </w:p>
    <w:p w14:paraId="08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право пользования участками недр местного значения «Карьер-</w:t>
      </w:r>
      <w:r>
        <w:rPr>
          <w:rFonts w:ascii="Times New Roman" w:hAnsi="Times New Roman"/>
          <w:b w:val="0"/>
          <w:sz w:val="28"/>
        </w:rPr>
        <w:t>1</w:t>
      </w:r>
      <w:r>
        <w:rPr>
          <w:rFonts w:ascii="Times New Roman" w:hAnsi="Times New Roman"/>
          <w:b w:val="0"/>
          <w:sz w:val="28"/>
        </w:rPr>
        <w:t xml:space="preserve">», </w:t>
      </w:r>
      <w:r>
        <w:br/>
      </w:r>
      <w:r>
        <w:rPr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 xml:space="preserve">Карьер-3» </w:t>
      </w:r>
      <w:r>
        <w:rPr>
          <w:rFonts w:ascii="Times New Roman" w:hAnsi="Times New Roman"/>
          <w:b w:val="0"/>
          <w:sz w:val="28"/>
        </w:rPr>
        <w:t>и «Карьер-</w:t>
      </w:r>
      <w:r>
        <w:rPr>
          <w:rFonts w:ascii="Times New Roman" w:hAnsi="Times New Roman"/>
          <w:b w:val="0"/>
          <w:sz w:val="28"/>
        </w:rPr>
        <w:t>4</w:t>
      </w:r>
      <w:r>
        <w:rPr>
          <w:rFonts w:ascii="Times New Roman" w:hAnsi="Times New Roman"/>
          <w:b w:val="0"/>
          <w:sz w:val="28"/>
        </w:rPr>
        <w:t>» с целью геологического изучения недр,</w:t>
      </w:r>
      <w:r>
        <w:br/>
      </w:r>
      <w:r>
        <w:rPr>
          <w:rFonts w:ascii="Times New Roman" w:hAnsi="Times New Roman"/>
          <w:b w:val="0"/>
          <w:sz w:val="28"/>
        </w:rPr>
        <w:t xml:space="preserve">разведки и добычи </w:t>
      </w:r>
      <w:r>
        <w:rPr>
          <w:rFonts w:ascii="Times New Roman" w:hAnsi="Times New Roman"/>
          <w:b w:val="0"/>
          <w:sz w:val="28"/>
        </w:rPr>
        <w:t>вулканических пород на строительный камень</w:t>
      </w:r>
    </w:p>
    <w:p w14:paraId="09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(далее – Аукционная комиссия)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54"/>
        <w:gridCol w:w="540"/>
        <w:gridCol w:w="5831"/>
      </w:tblGrid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Кумарьков</w:t>
            </w:r>
          </w:p>
          <w:p w14:paraId="0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Алексей Анатольевич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 w14:paraId="0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Браун</w:t>
            </w:r>
          </w:p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Людмила Александровна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 w14:paraId="1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Арнаутова Алина Александровна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главный специалист-эксперт отдела по регулированию водных отношений Министерства природных ресурсов и экологии Камчатского края;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6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Гайчева</w:t>
            </w:r>
          </w:p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Ольга Николаевна</w:t>
            </w:r>
          </w:p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края;</w:t>
            </w:r>
          </w:p>
          <w:p w14:paraId="1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Дехтярь</w:t>
            </w:r>
          </w:p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Татьяна Николаевна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недропользования и горной промышленности Министерства природных ресурсов и экологии Камчатского края;</w:t>
            </w:r>
          </w:p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Дронин</w:t>
            </w:r>
          </w:p>
          <w:p w14:paraId="2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Александр Владимирович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8"/>
              </w:rPr>
            </w:pPr>
          </w:p>
        </w:tc>
      </w:tr>
      <w:tr>
        <w:trPr>
          <w:trHeight w:hRule="atLeast" w:val="833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Труфанов</w:t>
            </w:r>
          </w:p>
          <w:p w14:paraId="2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Владислав Алексеевич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 w14:paraId="2D000000">
      <w:pPr>
        <w:pStyle w:val="Style_1"/>
        <w:ind w:firstLine="709" w:left="0" w:right="0"/>
        <w:jc w:val="both"/>
        <w:rPr>
          <w:sz w:val="16"/>
        </w:rPr>
      </w:pPr>
    </w:p>
    <w:sectPr>
      <w:type w:val="nextPage"/>
      <w:pgSz w:h="16838" w:orient="portrait" w:w="11906"/>
      <w:pgMar w:bottom="1134" w:footer="0" w:gutter="0" w:header="0" w:left="1701" w:right="680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5" w:type="paragraph">
    <w:name w:val="heading 4"/>
    <w:link w:val="Style_5_ch"/>
    <w:pPr>
      <w:ind/>
      <w:outlineLvl w:val="3"/>
    </w:pPr>
    <w:rPr>
      <w:rFonts w:ascii="XO Thames" w:hAnsi="XO Thames"/>
      <w:b w:val="1"/>
      <w:sz w:val="24"/>
    </w:rPr>
  </w:style>
  <w:style w:styleId="Style_5_ch" w:type="character">
    <w:name w:val="heading 4"/>
    <w:link w:val="Style_5"/>
    <w:rPr>
      <w:rFonts w:ascii="XO Thames" w:hAnsi="XO Thames"/>
      <w:b w:val="1"/>
      <w:sz w:val="24"/>
    </w:rPr>
  </w:style>
  <w:style w:styleId="Style_6" w:type="paragraph">
    <w:name w:val="Default Paragraph Font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Default Paragraph Font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toc 2"/>
    <w:next w:val="Style_1"/>
    <w:link w:val="Style_7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Internet link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8_ch" w:type="character">
    <w:name w:val="Internet link"/>
    <w:link w:val="Style_8"/>
    <w:rPr>
      <w:rFonts w:ascii="Times New Roman" w:hAnsi="Times New Roman"/>
      <w:color w:val="0000FF"/>
      <w:spacing w:val="0"/>
      <w:sz w:val="20"/>
      <w:u w:val="single"/>
    </w:rPr>
  </w:style>
  <w:style w:styleId="Style_9" w:type="paragraph">
    <w:name w:val="toc 4"/>
    <w:next w:val="Style_1"/>
    <w:link w:val="Style_9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6"/>
    <w:next w:val="Style_1"/>
    <w:link w:val="Style_10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6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toc 7"/>
    <w:next w:val="Style_1"/>
    <w:link w:val="Style_11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Subtitle"/>
    <w:link w:val="Style_12_ch"/>
    <w:rPr>
      <w:rFonts w:ascii="XO Thames" w:hAnsi="XO Thames"/>
      <w:i w:val="1"/>
      <w:sz w:val="24"/>
    </w:rPr>
  </w:style>
  <w:style w:styleId="Style_12_ch" w:type="character">
    <w:name w:val="Subtitle"/>
    <w:link w:val="Style_12"/>
    <w:rPr>
      <w:rFonts w:ascii="XO Thames" w:hAnsi="XO Thames"/>
      <w:i w:val="1"/>
      <w:sz w:val="24"/>
    </w:rPr>
  </w:style>
  <w:style w:styleId="Style_13" w:type="paragraph">
    <w:name w:val="heading 3"/>
    <w:next w:val="Style_1"/>
    <w:link w:val="Style_13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3_ch" w:type="character">
    <w:name w:val="heading 3"/>
    <w:link w:val="Style_13"/>
    <w:rPr>
      <w:rFonts w:ascii="XO Thames" w:hAnsi="XO Thames"/>
      <w:b w:val="1"/>
      <w:color w:val="000000"/>
      <w:spacing w:val="0"/>
      <w:sz w:val="26"/>
    </w:rPr>
  </w:style>
  <w:style w:styleId="Style_14" w:type="paragraph">
    <w:name w:val="Contents 3"/>
    <w:link w:val="Style_14_ch"/>
    <w:rPr>
      <w:rFonts w:ascii="XO Thames" w:hAnsi="XO Thames"/>
      <w:sz w:val="28"/>
    </w:rPr>
  </w:style>
  <w:style w:styleId="Style_14_ch" w:type="character">
    <w:name w:val="Contents 3"/>
    <w:link w:val="Style_14"/>
    <w:rPr>
      <w:rFonts w:ascii="XO Thames" w:hAnsi="XO Thames"/>
      <w:sz w:val="28"/>
    </w:rPr>
  </w:style>
  <w:style w:styleId="Style_2" w:type="paragraph">
    <w:name w:val="ConsPlusTitle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2_ch" w:type="character">
    <w:name w:val="ConsPlusTitle"/>
    <w:link w:val="Style_2"/>
    <w:rPr>
      <w:rFonts w:ascii="Arial" w:hAnsi="Arial"/>
      <w:b w:val="1"/>
      <w:color w:val="000000"/>
      <w:spacing w:val="0"/>
      <w:sz w:val="20"/>
    </w:rPr>
  </w:style>
  <w:style w:styleId="Style_4" w:type="paragraph">
    <w:name w:val="ConsPlusNormal"/>
    <w:link w:val="Style_4_ch"/>
    <w:pPr>
      <w:widowControl w:val="0"/>
      <w:spacing w:after="0" w:before="0" w:line="240" w:lineRule="auto"/>
      <w:ind w:firstLine="720" w:left="0" w:right="0"/>
      <w:jc w:val="left"/>
    </w:pPr>
    <w:rPr>
      <w:rFonts w:ascii="Arial" w:hAnsi="Arial"/>
      <w:color w:val="000000"/>
      <w:spacing w:val="0"/>
      <w:sz w:val="20"/>
    </w:rPr>
  </w:style>
  <w:style w:styleId="Style_4_ch" w:type="character">
    <w:name w:val="ConsPlusNormal"/>
    <w:link w:val="Style_4"/>
    <w:rPr>
      <w:rFonts w:ascii="Arial" w:hAnsi="Arial"/>
      <w:color w:val="000000"/>
      <w:spacing w:val="0"/>
      <w:sz w:val="20"/>
    </w:rPr>
  </w:style>
  <w:style w:styleId="Style_15" w:type="paragraph">
    <w:name w:val="toc 3"/>
    <w:next w:val="Style_1"/>
    <w:link w:val="Style_15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5_ch" w:type="character">
    <w:name w:val="toc 3"/>
    <w:link w:val="Style_15"/>
    <w:rPr>
      <w:rFonts w:ascii="XO Thames" w:hAnsi="XO Thames"/>
      <w:color w:val="000000"/>
      <w:spacing w:val="0"/>
      <w:sz w:val="28"/>
    </w:rPr>
  </w:style>
  <w:style w:styleId="Style_16" w:type="paragraph">
    <w:name w:val="heading 5"/>
    <w:next w:val="Style_1"/>
    <w:link w:val="Style_16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16_ch" w:type="character">
    <w:name w:val="heading 5"/>
    <w:link w:val="Style_16"/>
    <w:rPr>
      <w:rFonts w:ascii="XO Thames" w:hAnsi="XO Thames"/>
      <w:b w:val="1"/>
      <w:color w:val="000000"/>
      <w:spacing w:val="0"/>
      <w:sz w:val="22"/>
    </w:rPr>
  </w:style>
  <w:style w:styleId="Style_17" w:type="paragraph">
    <w:name w:val="heading 5"/>
    <w:link w:val="Style_17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1"/>
    <w:link w:val="Style_18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18_ch" w:type="character">
    <w:name w:val="heading 1"/>
    <w:link w:val="Style_18"/>
    <w:rPr>
      <w:rFonts w:ascii="XO Thames" w:hAnsi="XO Thames"/>
      <w:b w:val="1"/>
      <w:color w:val="000000"/>
      <w:spacing w:val="0"/>
      <w:sz w:val="32"/>
    </w:rPr>
  </w:style>
  <w:style w:styleId="Style_19" w:type="paragraph">
    <w:name w:val="List"/>
    <w:basedOn w:val="Style_20"/>
    <w:link w:val="Style_19_ch"/>
  </w:style>
  <w:style w:styleId="Style_19_ch" w:type="character">
    <w:name w:val="List"/>
    <w:basedOn w:val="Style_20_ch"/>
    <w:link w:val="Style_19"/>
  </w:style>
  <w:style w:styleId="Style_21" w:type="paragraph">
    <w:name w:val="Title"/>
    <w:next w:val="Style_1"/>
    <w:link w:val="Style_21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color w:val="000000"/>
      <w:spacing w:val="0"/>
      <w:sz w:val="40"/>
    </w:rPr>
  </w:style>
  <w:style w:styleId="Style_22" w:type="paragraph">
    <w:name w:val="Contents 7"/>
    <w:link w:val="Style_22_ch"/>
    <w:rPr>
      <w:rFonts w:ascii="XO Thames" w:hAnsi="XO Thames"/>
      <w:sz w:val="28"/>
    </w:rPr>
  </w:style>
  <w:style w:styleId="Style_22_ch" w:type="character">
    <w:name w:val="Contents 7"/>
    <w:link w:val="Style_22"/>
    <w:rPr>
      <w:rFonts w:ascii="XO Thames" w:hAnsi="XO Thames"/>
      <w:sz w:val="28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4_ch" w:type="character">
    <w:name w:val="Footnote"/>
    <w:link w:val="Style_24"/>
    <w:rPr>
      <w:rFonts w:ascii="XO Thames" w:hAnsi="XO Thames"/>
      <w:color w:val="000000"/>
      <w:spacing w:val="0"/>
      <w:sz w:val="22"/>
    </w:rPr>
  </w:style>
  <w:style w:styleId="Style_25" w:type="paragraph">
    <w:name w:val="toc 1"/>
    <w:next w:val="Style_1"/>
    <w:link w:val="Style_25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5_ch" w:type="character">
    <w:name w:val="toc 1"/>
    <w:link w:val="Style_25"/>
    <w:rPr>
      <w:rFonts w:ascii="XO Thames" w:hAnsi="XO Thames"/>
      <w:b w:val="1"/>
      <w:color w:val="000000"/>
      <w:spacing w:val="0"/>
      <w:sz w:val="28"/>
    </w:rPr>
  </w:style>
  <w:style w:styleId="Style_26" w:type="paragraph">
    <w:name w:val="Header and Footer"/>
    <w:link w:val="Style_26_ch"/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Heading 3"/>
    <w:link w:val="Style_27_ch"/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28" w:type="paragraph">
    <w:name w:val="Caption"/>
    <w:link w:val="Style_28_ch"/>
    <w:rPr>
      <w:i w:val="1"/>
      <w:sz w:val="24"/>
    </w:rPr>
  </w:style>
  <w:style w:styleId="Style_28_ch" w:type="character">
    <w:name w:val="Caption"/>
    <w:link w:val="Style_28"/>
    <w:rPr>
      <w:i w:val="1"/>
      <w:sz w:val="24"/>
    </w:rPr>
  </w:style>
  <w:style w:styleId="Style_29" w:type="paragraph">
    <w:name w:val="toc 9"/>
    <w:next w:val="Style_1"/>
    <w:link w:val="Style_29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29_ch" w:type="character">
    <w:name w:val="toc 9"/>
    <w:link w:val="Style_29"/>
    <w:rPr>
      <w:rFonts w:ascii="XO Thames" w:hAnsi="XO Thames"/>
      <w:color w:val="000000"/>
      <w:spacing w:val="0"/>
      <w:sz w:val="28"/>
    </w:rPr>
  </w:style>
  <w:style w:styleId="Style_30" w:type="paragraph">
    <w:name w:val="Contents 8"/>
    <w:link w:val="Style_30_ch"/>
    <w:rPr>
      <w:rFonts w:ascii="XO Thames" w:hAnsi="XO Thames"/>
      <w:sz w:val="28"/>
    </w:rPr>
  </w:style>
  <w:style w:styleId="Style_30_ch" w:type="character">
    <w:name w:val="Contents 8"/>
    <w:link w:val="Style_30"/>
    <w:rPr>
      <w:rFonts w:ascii="XO Thames" w:hAnsi="XO Thames"/>
      <w:sz w:val="28"/>
    </w:rPr>
  </w:style>
  <w:style w:styleId="Style_31" w:type="paragraph">
    <w:name w:val="List"/>
    <w:basedOn w:val="Style_32"/>
    <w:link w:val="Style_31_ch"/>
  </w:style>
  <w:style w:styleId="Style_31_ch" w:type="character">
    <w:name w:val="List"/>
    <w:basedOn w:val="Style_32_ch"/>
    <w:link w:val="Style_31"/>
  </w:style>
  <w:style w:styleId="Style_33" w:type="paragraph">
    <w:name w:val="Contents 1"/>
    <w:link w:val="Style_33_ch"/>
    <w:rPr>
      <w:rFonts w:ascii="XO Thames" w:hAnsi="XO Thames"/>
      <w:b w:val="1"/>
      <w:sz w:val="28"/>
    </w:rPr>
  </w:style>
  <w:style w:styleId="Style_33_ch" w:type="character">
    <w:name w:val="Contents 1"/>
    <w:link w:val="Style_33"/>
    <w:rPr>
      <w:rFonts w:ascii="XO Thames" w:hAnsi="XO Thames"/>
      <w:b w:val="1"/>
      <w:sz w:val="28"/>
    </w:rPr>
  </w:style>
  <w:style w:styleId="Style_34" w:type="paragraph">
    <w:name w:val="Contents 9"/>
    <w:link w:val="Style_34_ch"/>
    <w:rPr>
      <w:rFonts w:ascii="XO Thames" w:hAnsi="XO Thames"/>
      <w:sz w:val="28"/>
    </w:rPr>
  </w:style>
  <w:style w:styleId="Style_34_ch" w:type="character">
    <w:name w:val="Contents 9"/>
    <w:link w:val="Style_34"/>
    <w:rPr>
      <w:rFonts w:ascii="XO Thames" w:hAnsi="XO Thames"/>
      <w:sz w:val="28"/>
    </w:rPr>
  </w:style>
  <w:style w:styleId="Style_35" w:type="paragraph">
    <w:name w:val="Contents 2"/>
    <w:link w:val="Style_35_ch"/>
    <w:rPr>
      <w:rFonts w:ascii="XO Thames" w:hAnsi="XO Thames"/>
      <w:sz w:val="28"/>
    </w:rPr>
  </w:style>
  <w:style w:styleId="Style_35_ch" w:type="character">
    <w:name w:val="Contents 2"/>
    <w:link w:val="Style_35"/>
    <w:rPr>
      <w:rFonts w:ascii="XO Thames" w:hAnsi="XO Thames"/>
      <w:sz w:val="28"/>
    </w:rPr>
  </w:style>
  <w:style w:styleId="Style_36" w:type="paragraph">
    <w:name w:val="toc 8"/>
    <w:next w:val="Style_1"/>
    <w:link w:val="Style_36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toc 8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Caption"/>
    <w:basedOn w:val="Style_1"/>
    <w:link w:val="Style_37_ch"/>
    <w:pPr>
      <w:spacing w:after="120" w:before="120"/>
      <w:ind/>
    </w:pPr>
    <w:rPr>
      <w:i w:val="1"/>
      <w:sz w:val="24"/>
    </w:rPr>
  </w:style>
  <w:style w:styleId="Style_37_ch" w:type="character">
    <w:name w:val="Caption"/>
    <w:basedOn w:val="Style_1_ch"/>
    <w:link w:val="Style_37"/>
    <w:rPr>
      <w:i w:val="1"/>
      <w:sz w:val="24"/>
    </w:rPr>
  </w:style>
  <w:style w:styleId="Style_38" w:type="paragraph">
    <w:name w:val="Contents 4"/>
    <w:link w:val="Style_38_ch"/>
    <w:rPr>
      <w:rFonts w:ascii="XO Thames" w:hAnsi="XO Thames"/>
      <w:sz w:val="28"/>
    </w:rPr>
  </w:style>
  <w:style w:styleId="Style_38_ch" w:type="character">
    <w:name w:val="Contents 4"/>
    <w:link w:val="Style_38"/>
    <w:rPr>
      <w:rFonts w:ascii="XO Thames" w:hAnsi="XO Thames"/>
      <w:sz w:val="28"/>
    </w:rPr>
  </w:style>
  <w:style w:styleId="Style_39" w:type="paragraph">
    <w:name w:val="Заголовок"/>
    <w:basedOn w:val="Style_1"/>
    <w:next w:val="Style_20"/>
    <w:link w:val="Style_39_ch"/>
    <w:pPr>
      <w:keepNext w:val="1"/>
      <w:spacing w:after="120" w:before="240"/>
      <w:ind/>
    </w:pPr>
    <w:rPr>
      <w:rFonts w:ascii="Open Sans" w:hAnsi="Open Sans"/>
      <w:sz w:val="28"/>
    </w:rPr>
  </w:style>
  <w:style w:styleId="Style_39_ch" w:type="character">
    <w:name w:val="Заголовок"/>
    <w:basedOn w:val="Style_1_ch"/>
    <w:link w:val="Style_39"/>
    <w:rPr>
      <w:rFonts w:ascii="Open Sans" w:hAnsi="Open Sans"/>
      <w:sz w:val="28"/>
    </w:rPr>
  </w:style>
  <w:style w:styleId="Style_40" w:type="paragraph">
    <w:name w:val="heading 2"/>
    <w:link w:val="Style_40_ch"/>
    <w:pPr>
      <w:ind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styleId="Style_41" w:type="paragraph">
    <w:name w:val="toc 5"/>
    <w:next w:val="Style_1"/>
    <w:link w:val="Style_41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5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heading 1"/>
    <w:link w:val="Style_42_ch"/>
    <w:pPr>
      <w:ind/>
      <w:outlineLvl w:val="0"/>
    </w:pPr>
    <w:rPr>
      <w:rFonts w:ascii="XO Thames" w:hAnsi="XO Thames"/>
      <w:b w:val="1"/>
      <w:sz w:val="32"/>
    </w:rPr>
  </w:style>
  <w:style w:styleId="Style_42_ch" w:type="character">
    <w:name w:val="heading 1"/>
    <w:link w:val="Style_42"/>
    <w:rPr>
      <w:rFonts w:ascii="XO Thames" w:hAnsi="XO Thames"/>
      <w:b w:val="1"/>
      <w:sz w:val="32"/>
    </w:rPr>
  </w:style>
  <w:style w:styleId="Style_20" w:type="paragraph">
    <w:name w:val="Body Text"/>
    <w:basedOn w:val="Style_1"/>
    <w:link w:val="Style_20_ch"/>
    <w:pPr>
      <w:spacing w:after="140" w:before="0" w:line="276" w:lineRule="auto"/>
      <w:ind/>
    </w:pPr>
  </w:style>
  <w:style w:styleId="Style_20_ch" w:type="character">
    <w:name w:val="Body Text"/>
    <w:basedOn w:val="Style_1_ch"/>
    <w:link w:val="Style_20"/>
  </w:style>
  <w:style w:styleId="Style_43" w:type="paragraph">
    <w:name w:val="Contents 5"/>
    <w:link w:val="Style_43_ch"/>
    <w:rPr>
      <w:rFonts w:ascii="XO Thames" w:hAnsi="XO Thames"/>
      <w:sz w:val="28"/>
    </w:rPr>
  </w:style>
  <w:style w:styleId="Style_43_ch" w:type="character">
    <w:name w:val="Contents 5"/>
    <w:link w:val="Style_43"/>
    <w:rPr>
      <w:rFonts w:ascii="XO Thames" w:hAnsi="XO Thames"/>
      <w:sz w:val="28"/>
    </w:rPr>
  </w:style>
  <w:style w:styleId="Style_44" w:type="paragraph">
    <w:name w:val="Содержимое таблицы"/>
    <w:basedOn w:val="Style_1"/>
    <w:link w:val="Style_44_ch"/>
    <w:pPr>
      <w:widowControl w:val="0"/>
      <w:ind/>
    </w:pPr>
  </w:style>
  <w:style w:styleId="Style_44_ch" w:type="character">
    <w:name w:val="Содержимое таблицы"/>
    <w:basedOn w:val="Style_1_ch"/>
    <w:link w:val="Style_44"/>
  </w:style>
  <w:style w:styleId="Style_45" w:type="paragraph">
    <w:name w:val="Subtitle"/>
    <w:next w:val="Style_1"/>
    <w:link w:val="Style_45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5_ch" w:type="character">
    <w:name w:val="Subtitle"/>
    <w:link w:val="Style_45"/>
    <w:rPr>
      <w:rFonts w:ascii="XO Thames" w:hAnsi="XO Thames"/>
      <w:i w:val="1"/>
      <w:color w:val="000000"/>
      <w:spacing w:val="0"/>
      <w:sz w:val="24"/>
    </w:rPr>
  </w:style>
  <w:style w:styleId="Style_46" w:type="paragraph">
    <w:name w:val="Колонтитул"/>
    <w:link w:val="Style_46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46_ch" w:type="character">
    <w:name w:val="Колонтитул"/>
    <w:link w:val="Style_46"/>
    <w:rPr>
      <w:rFonts w:ascii="XO Thames" w:hAnsi="XO Thames"/>
      <w:color w:val="000000"/>
      <w:spacing w:val="0"/>
      <w:sz w:val="20"/>
    </w:rPr>
  </w:style>
  <w:style w:styleId="Style_47" w:type="paragraph">
    <w:name w:val="Balloon Text"/>
    <w:basedOn w:val="Style_1"/>
    <w:link w:val="Style_47_ch"/>
    <w:rPr>
      <w:rFonts w:ascii="Tahoma" w:hAnsi="Tahoma"/>
      <w:sz w:val="16"/>
    </w:rPr>
  </w:style>
  <w:style w:styleId="Style_47_ch" w:type="character">
    <w:name w:val="Balloon Text"/>
    <w:basedOn w:val="Style_1_ch"/>
    <w:link w:val="Style_47"/>
    <w:rPr>
      <w:rFonts w:ascii="Tahoma" w:hAnsi="Tahoma"/>
      <w:sz w:val="16"/>
    </w:rPr>
  </w:style>
  <w:style w:styleId="Style_48" w:type="paragraph">
    <w:name w:val="Title"/>
    <w:link w:val="Style_48_ch"/>
    <w:uiPriority w:val="10"/>
    <w:qFormat/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1"/>
    <w:link w:val="Style_4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9_ch" w:type="character">
    <w:name w:val="heading 4"/>
    <w:link w:val="Style_49"/>
    <w:rPr>
      <w:rFonts w:ascii="XO Thames" w:hAnsi="XO Thames"/>
      <w:b w:val="1"/>
      <w:color w:val="000000"/>
      <w:spacing w:val="0"/>
      <w:sz w:val="24"/>
    </w:rPr>
  </w:style>
  <w:style w:styleId="Style_50" w:type="paragraph">
    <w:name w:val="heading 2"/>
    <w:next w:val="Style_1"/>
    <w:link w:val="Style_50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0_ch" w:type="character">
    <w:name w:val="heading 2"/>
    <w:link w:val="Style_50"/>
    <w:rPr>
      <w:rFonts w:ascii="XO Thames" w:hAnsi="XO Thames"/>
      <w:b w:val="1"/>
      <w:color w:val="000000"/>
      <w:spacing w:val="0"/>
      <w:sz w:val="28"/>
    </w:rPr>
  </w:style>
  <w:style w:styleId="Style_51" w:type="paragraph">
    <w:name w:val="Contents 6"/>
    <w:link w:val="Style_51_ch"/>
    <w:rPr>
      <w:rFonts w:ascii="XO Thames" w:hAnsi="XO Thames"/>
      <w:sz w:val="28"/>
    </w:rPr>
  </w:style>
  <w:style w:styleId="Style_51_ch" w:type="character">
    <w:name w:val="Contents 6"/>
    <w:link w:val="Style_51"/>
    <w:rPr>
      <w:rFonts w:ascii="XO Thames" w:hAnsi="XO Thames"/>
      <w:sz w:val="28"/>
    </w:rPr>
  </w:style>
  <w:style w:styleId="Style_32" w:type="paragraph">
    <w:name w:val="Text body"/>
    <w:link w:val="Style_32_ch"/>
  </w:style>
  <w:style w:styleId="Style_32_ch" w:type="character">
    <w:name w:val="Text body"/>
    <w:link w:val="Style_32"/>
  </w:style>
  <w:style w:styleId="Style_52" w:type="paragraph">
    <w:name w:val="Указатель"/>
    <w:basedOn w:val="Style_1"/>
    <w:link w:val="Style_52_ch"/>
  </w:style>
  <w:style w:styleId="Style_52_ch" w:type="character">
    <w:name w:val="Указатель"/>
    <w:basedOn w:val="Style_1_ch"/>
    <w:link w:val="Style_52"/>
  </w:style>
  <w:style w:styleId="Style_53" w:type="paragraph">
    <w:name w:val="Заголовок таблицы"/>
    <w:basedOn w:val="Style_44"/>
    <w:link w:val="Style_53_ch"/>
    <w:pPr>
      <w:ind/>
      <w:jc w:val="center"/>
    </w:pPr>
    <w:rPr>
      <w:b w:val="1"/>
    </w:rPr>
  </w:style>
  <w:style w:styleId="Style_53_ch" w:type="character">
    <w:name w:val="Заголовок таблицы"/>
    <w:basedOn w:val="Style_44_ch"/>
    <w:link w:val="Style_53"/>
    <w:rPr>
      <w:b w:val="1"/>
    </w:rPr>
  </w:style>
  <w:style w:default="1" w:styleId="Style_5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5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2024-04-11T23:46:07Z</dcterms:modified>
</cp:coreProperties>
</file>