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7000000">
      <w:pPr>
        <w:pStyle w:val="Style_1"/>
        <w:ind w:firstLine="0" w:left="5669" w:right="0"/>
        <w:rPr>
          <w:sz w:val="28"/>
        </w:rPr>
      </w:pPr>
      <w:r>
        <w:rPr>
          <w:sz w:val="28"/>
        </w:rPr>
        <w:t>Приложение 2 к приказу</w:t>
      </w:r>
    </w:p>
    <w:p w14:paraId="08000000">
      <w:pPr>
        <w:pStyle w:val="Style_1"/>
        <w:ind w:firstLine="0" w:left="5669" w:right="0"/>
        <w:rPr>
          <w:sz w:val="28"/>
        </w:rPr>
      </w:pPr>
      <w:r>
        <w:rPr>
          <w:sz w:val="28"/>
        </w:rPr>
        <w:t>Министерства природных ресурсов</w:t>
      </w:r>
    </w:p>
    <w:p w14:paraId="09000000">
      <w:pPr>
        <w:pStyle w:val="Style_1"/>
        <w:ind w:firstLine="0" w:left="5669" w:right="0"/>
        <w:rPr>
          <w:sz w:val="28"/>
        </w:rPr>
      </w:pPr>
      <w:r>
        <w:rPr>
          <w:sz w:val="28"/>
        </w:rPr>
        <w:t>и экологии Камчатского края</w:t>
      </w:r>
    </w:p>
    <w:p w14:paraId="0A000000">
      <w:pPr>
        <w:pStyle w:val="Style_1"/>
        <w:ind w:firstLine="0" w:left="5669" w:right="0"/>
        <w:rPr>
          <w:sz w:val="27"/>
        </w:rPr>
      </w:pPr>
      <w:r>
        <w:rPr>
          <w:sz w:val="28"/>
        </w:rPr>
        <w:t>от [13.12.2023] № [433-П]</w:t>
      </w:r>
    </w:p>
    <w:p w14:paraId="0B000000">
      <w:pPr>
        <w:pStyle w:val="Style_1"/>
        <w:ind/>
        <w:jc w:val="center"/>
        <w:rPr>
          <w:sz w:val="28"/>
        </w:rPr>
      </w:pPr>
    </w:p>
    <w:p w14:paraId="0C000000">
      <w:pPr>
        <w:pStyle w:val="Style_3"/>
        <w:widowControl w:val="1"/>
        <w:ind w:firstLine="0" w:left="0" w:right="-284"/>
        <w:jc w:val="center"/>
        <w:rPr>
          <w:rFonts w:ascii="Times New Roman" w:hAnsi="Times New Roman"/>
          <w:b w:val="0"/>
          <w:sz w:val="28"/>
        </w:rPr>
      </w:pPr>
    </w:p>
    <w:p w14:paraId="0D000000">
      <w:pPr>
        <w:pStyle w:val="Style_3"/>
        <w:widowControl w:val="1"/>
        <w:ind/>
        <w:jc w:val="center"/>
        <w:rPr>
          <w:rFonts w:ascii="Times New Roman" w:hAnsi="Times New Roman"/>
          <w:b w:val="0"/>
          <w:sz w:val="28"/>
        </w:rPr>
      </w:pPr>
      <w:r>
        <w:rPr>
          <w:rFonts w:ascii="Times New Roman" w:hAnsi="Times New Roman"/>
          <w:b w:val="0"/>
          <w:sz w:val="28"/>
        </w:rPr>
        <w:t>Порядок и условия проведения электронного аукциона</w:t>
      </w:r>
    </w:p>
    <w:p w14:paraId="0E000000">
      <w:pPr>
        <w:pStyle w:val="Style_3"/>
        <w:widowControl w:val="1"/>
        <w:ind/>
        <w:jc w:val="center"/>
        <w:rPr>
          <w:rFonts w:ascii="Times New Roman" w:hAnsi="Times New Roman"/>
          <w:b w:val="0"/>
          <w:sz w:val="28"/>
        </w:rPr>
      </w:pPr>
      <w:r>
        <w:rPr>
          <w:rFonts w:ascii="Times New Roman" w:hAnsi="Times New Roman"/>
          <w:b w:val="0"/>
          <w:sz w:val="28"/>
        </w:rPr>
        <w:t>на право пользования участками недр местного значения «Карьер-2» и «Карьер-5» с целью геологического изучения недр, разведки и добычи песчано-гравийных пород</w:t>
      </w:r>
    </w:p>
    <w:p w14:paraId="0F000000">
      <w:pPr>
        <w:pStyle w:val="Style_3"/>
        <w:widowControl w:val="1"/>
        <w:ind/>
        <w:jc w:val="center"/>
        <w:rPr>
          <w:rFonts w:ascii="Times New Roman" w:hAnsi="Times New Roman"/>
          <w:b w:val="0"/>
          <w:sz w:val="28"/>
        </w:rPr>
      </w:pPr>
      <w:r>
        <w:rPr>
          <w:rFonts w:ascii="Times New Roman" w:hAnsi="Times New Roman"/>
          <w:b w:val="0"/>
          <w:sz w:val="28"/>
        </w:rPr>
        <w:t>(далее – Порядок и условия проведения аукциона)</w:t>
      </w:r>
    </w:p>
    <w:p w14:paraId="10000000">
      <w:pPr>
        <w:pStyle w:val="Style_3"/>
        <w:widowControl w:val="1"/>
        <w:ind w:firstLine="0" w:left="0" w:right="-284"/>
        <w:jc w:val="center"/>
        <w:rPr>
          <w:rFonts w:ascii="Times New Roman" w:hAnsi="Times New Roman"/>
          <w:b w:val="0"/>
          <w:color w:val="7030A0"/>
          <w:sz w:val="28"/>
        </w:rPr>
      </w:pPr>
    </w:p>
    <w:p w14:paraId="11000000">
      <w:pPr>
        <w:pStyle w:val="Style_1"/>
        <w:ind w:firstLine="709" w:left="0" w:right="0"/>
        <w:jc w:val="both"/>
      </w:pPr>
      <w:r>
        <w:rPr>
          <w:sz w:val="28"/>
        </w:rPr>
        <w:t xml:space="preserve">Министерство природных ресурсов и экологии Камчатского края (далее – Министерство, организатор аукциона, уполномоченный орган) объявляет электронный аукцион на право пользования </w:t>
      </w:r>
      <w:r>
        <w:rPr>
          <w:spacing w:val="-1"/>
          <w:sz w:val="28"/>
        </w:rPr>
        <w:t>участками недр местного значения «Карьер-2» и «Карьер-5»</w:t>
      </w:r>
      <w:r>
        <w:rPr>
          <w:sz w:val="28"/>
        </w:rPr>
        <w:t xml:space="preserve"> с целью геологического изучения недр, разведки и добычи песчано-гравийных пород,</w:t>
      </w:r>
      <w:r>
        <w:rPr>
          <w:spacing w:val="-1"/>
          <w:sz w:val="28"/>
        </w:rPr>
        <w:t xml:space="preserve"> расположенными на территории Олюторского муниципального района Камчатского края</w:t>
      </w:r>
      <w:r>
        <w:rPr>
          <w:sz w:val="28"/>
        </w:rPr>
        <w:t>.</w:t>
      </w:r>
    </w:p>
    <w:p w14:paraId="12000000">
      <w:pPr>
        <w:pStyle w:val="Style_1"/>
        <w:ind w:firstLine="709" w:left="0" w:right="0"/>
        <w:jc w:val="both"/>
        <w:rPr>
          <w:sz w:val="28"/>
        </w:rPr>
      </w:pPr>
    </w:p>
    <w:p w14:paraId="13000000">
      <w:pPr>
        <w:pStyle w:val="Style_1"/>
        <w:ind/>
        <w:jc w:val="center"/>
        <w:rPr>
          <w:sz w:val="28"/>
        </w:rPr>
      </w:pPr>
      <w:r>
        <w:rPr>
          <w:sz w:val="28"/>
        </w:rPr>
        <w:t>Общие положения</w:t>
      </w:r>
    </w:p>
    <w:p w14:paraId="14000000">
      <w:pPr>
        <w:pStyle w:val="Style_1"/>
        <w:ind/>
        <w:jc w:val="center"/>
        <w:rPr>
          <w:color w:val="C9211E"/>
          <w:sz w:val="28"/>
        </w:rPr>
      </w:pPr>
    </w:p>
    <w:p w14:paraId="15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Объявление о проведении аукциона размещается на официальном сайте Российской Федерации в информационно-коммуникационной сети «Интернет» для размещения информации о проведении торгов </w:t>
      </w:r>
      <w:r>
        <w:rPr>
          <w:sz w:val="28"/>
        </w:rPr>
        <w:fldChar w:fldCharType="begin"/>
      </w:r>
      <w:r>
        <w:rPr>
          <w:sz w:val="28"/>
        </w:rPr>
        <w:instrText>HYPERLINK "http://www.torgi.gov.ru/"</w:instrText>
      </w:r>
      <w:r>
        <w:rPr>
          <w:sz w:val="28"/>
        </w:rPr>
        <w:fldChar w:fldCharType="separate"/>
      </w:r>
      <w:r>
        <w:rPr>
          <w:sz w:val="28"/>
        </w:rPr>
        <w:t>www.torgi.gov.ru</w:t>
      </w:r>
      <w:r>
        <w:rPr>
          <w:sz w:val="28"/>
        </w:rPr>
        <w:fldChar w:fldCharType="end"/>
      </w:r>
      <w:r>
        <w:rPr>
          <w:sz w:val="28"/>
        </w:rPr>
        <w:t xml:space="preserve"> (далее – официальный сайт) одновременно с размещением на сайте электронной торговой площадки Газпромбанка в информационно-телекоммуникационной сети «Интернет» </w:t>
      </w:r>
      <w:r>
        <w:rPr>
          <w:sz w:val="28"/>
        </w:rPr>
        <w:fldChar w:fldCharType="begin"/>
      </w:r>
      <w:r>
        <w:rPr>
          <w:sz w:val="28"/>
        </w:rPr>
        <w:instrText>HYPERLINK "http://www.etpgpb.ru/"</w:instrText>
      </w:r>
      <w:r>
        <w:rPr>
          <w:sz w:val="28"/>
        </w:rPr>
        <w:fldChar w:fldCharType="separate"/>
      </w:r>
      <w:r>
        <w:rPr>
          <w:sz w:val="28"/>
        </w:rPr>
        <w:t>www.etpgpb.ru</w:t>
      </w:r>
      <w:r>
        <w:rPr>
          <w:sz w:val="28"/>
        </w:rPr>
        <w:fldChar w:fldCharType="end"/>
      </w:r>
      <w:r>
        <w:rPr>
          <w:sz w:val="28"/>
        </w:rPr>
        <w:t xml:space="preserve"> (далее – электронная площадка) не позднее, чем за 7 рабочих дней до дня принятия решения о предоставлении права пользования недрами по его результатам (28.12.2023; приказ Министерства от 15.08.2022 № 249-П «Об установлении особенностей осуществления разрешительной деятельности при пользовании участками недр местного значения, содержащими общераспространенные полезные ископаемые, используемые для целей строительства и расположенными на территории Камчатского края, в 2022 году» (в ред. от 28.03.2023 № 1-Н).</w:t>
      </w:r>
    </w:p>
    <w:p w14:paraId="16000000">
      <w:pPr>
        <w:pStyle w:val="Style_5"/>
        <w:numPr>
          <w:ilvl w:val="0"/>
          <w:numId w:val="1"/>
        </w:numPr>
        <w:tabs>
          <w:tab w:leader="none" w:pos="708" w:val="clear"/>
          <w:tab w:leader="none" w:pos="993" w:val="left"/>
        </w:tabs>
        <w:ind w:firstLine="709" w:left="0" w:right="0"/>
        <w:jc w:val="both"/>
        <w:rPr>
          <w:rFonts w:ascii="Times New Roman" w:hAnsi="Times New Roman"/>
          <w:sz w:val="28"/>
        </w:rPr>
      </w:pPr>
      <w:r>
        <w:rPr>
          <w:rFonts w:ascii="Times New Roman" w:hAnsi="Times New Roman"/>
          <w:sz w:val="28"/>
        </w:rPr>
        <w:t>Документооборот между организатором аукциона, членами аукционной комиссии, заявителями и участниками аукциона осуществляется посредством электронной площадки в форме электронных документов, подписанных усиленной квалифицированной электронной подписью указанных субъектов либо лиц, имеющих право действовать от имени заявителя или участника аукциона.</w:t>
      </w:r>
    </w:p>
    <w:p w14:paraId="17000000">
      <w:pPr>
        <w:pStyle w:val="Style_5"/>
        <w:tabs>
          <w:tab w:leader="none" w:pos="708" w:val="clear"/>
          <w:tab w:leader="none" w:pos="993" w:val="left"/>
        </w:tabs>
        <w:ind w:firstLine="709" w:left="0" w:right="0"/>
        <w:jc w:val="both"/>
        <w:rPr>
          <w:rFonts w:ascii="Times New Roman" w:hAnsi="Times New Roman"/>
          <w:sz w:val="28"/>
        </w:rPr>
      </w:pPr>
      <w:r>
        <w:rPr>
          <w:rFonts w:ascii="Times New Roman" w:hAnsi="Times New Roman"/>
          <w:sz w:val="28"/>
        </w:rPr>
        <w:t>Наличие усиленной квалифицированной электронной подписи означает, что документы и сведения, направленные в форме электронных документов, представлены от имени организатора аукциона, члена аукционной комиссии, заявителя и участника аукциона и указанные лица несут ответственность за подлинность и достоверность таких документов и сведений.</w:t>
      </w:r>
    </w:p>
    <w:p w14:paraId="18000000">
      <w:pPr>
        <w:pStyle w:val="Style_5"/>
        <w:tabs>
          <w:tab w:leader="none" w:pos="708" w:val="clear"/>
          <w:tab w:leader="none" w:pos="993" w:val="left"/>
        </w:tabs>
        <w:ind w:firstLine="709" w:left="0" w:right="0"/>
        <w:jc w:val="both"/>
        <w:rPr>
          <w:rFonts w:ascii="Times New Roman" w:hAnsi="Times New Roman"/>
          <w:sz w:val="28"/>
        </w:rPr>
      </w:pPr>
      <w:r>
        <w:rPr>
          <w:rFonts w:ascii="Times New Roman" w:hAnsi="Times New Roman"/>
          <w:sz w:val="28"/>
        </w:rPr>
        <w:t>Оператор электронной площадки обеспечивает организатору аукциона и членам аукционной комиссии возможность подписания документов, подлежащих размещению на электронной площадке, усиленной квалифицированной электронной подписью.</w:t>
      </w:r>
    </w:p>
    <w:p w14:paraId="19000000">
      <w:pPr>
        <w:pStyle w:val="Style_5"/>
        <w:numPr>
          <w:ilvl w:val="0"/>
          <w:numId w:val="1"/>
        </w:numPr>
        <w:tabs>
          <w:tab w:leader="none" w:pos="708" w:val="clear"/>
          <w:tab w:leader="none" w:pos="993" w:val="left"/>
        </w:tabs>
        <w:ind w:firstLine="709" w:left="0" w:right="0"/>
        <w:jc w:val="both"/>
        <w:rPr>
          <w:rFonts w:ascii="Times New Roman" w:hAnsi="Times New Roman"/>
          <w:sz w:val="28"/>
        </w:rPr>
      </w:pPr>
      <w:r>
        <w:rPr>
          <w:rFonts w:ascii="Times New Roman" w:hAnsi="Times New Roman"/>
          <w:sz w:val="28"/>
        </w:rPr>
        <w:t>Оператор электронной площадки в соответствии с регламентом электронной площадки обеспечивает на электронной площадке:</w:t>
      </w:r>
    </w:p>
    <w:p w14:paraId="1A000000">
      <w:pPr>
        <w:pStyle w:val="Style_4"/>
        <w:widowControl w:val="0"/>
        <w:numPr>
          <w:ilvl w:val="0"/>
          <w:numId w:val="2"/>
        </w:numPr>
        <w:tabs>
          <w:tab w:leader="none" w:pos="708" w:val="clear"/>
          <w:tab w:leader="none" w:pos="1276" w:val="left"/>
        </w:tabs>
        <w:ind w:firstLine="709" w:left="0" w:right="0"/>
        <w:jc w:val="both"/>
        <w:rPr>
          <w:sz w:val="28"/>
        </w:rPr>
      </w:pPr>
      <w:r>
        <w:rPr>
          <w:sz w:val="28"/>
        </w:rPr>
        <w:t>возможность регистрации организатора аукциона и заявителей, ввод ими идентифицирующих данных (имя пользователя и пароль), возможность изменения пароля;</w:t>
      </w:r>
    </w:p>
    <w:p w14:paraId="1B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открытие рабочего раздела для осуществления действий на электронной площадке (далее – личный кабинет) организатора аукциона, доступ к которому имеют организатор аукциона и члены аукционной комиссии, открытие личного кабинета заявителя, а также возможность входа в личный кабинет с использованием усиленной квалифицированной электронной подписи;</w:t>
      </w:r>
    </w:p>
    <w:p w14:paraId="1C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открытие раздела, доступ к которому имеют только организатор аукциона, члены аукционной комиссии и участники аукциона (далее – закрытая часть электронной площадки);</w:t>
      </w:r>
    </w:p>
    <w:p w14:paraId="1D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подачу заявителями заявок на участие в аукционе (далее – заявка);</w:t>
      </w:r>
    </w:p>
    <w:p w14:paraId="1E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прием и регистрацию в электронных журналах заявок и прилагаемых к ним документов, предложений участников аукциона о размере разового платежа за пользование недрами, фиксацию сведений об отозванных заявках;</w:t>
      </w:r>
    </w:p>
    <w:p w14:paraId="1F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направление организатору аукциона, заявителям и участникам аукциона в случаях и в сроки, которые предусмотрены Правилами проведения аукциона на право пользования участком недр федерального значения, участком недр местного значения, а также участком недр, не отнесенным к участкам недр федерального или местного значения, в электронной форме, утвержденными постановлением Правительства Российской Федерации от 28.12.2021 № 2499 (далее – Правила проведения аукциона), посредством личного кабинета уведомлений, содержащих сведения о размещении информации и (или) документов на электронной площадке, а также ссылку для ознакомления с соответствующей информацией и (или) документами (далее – уведомление);</w:t>
      </w:r>
    </w:p>
    <w:p w14:paraId="20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ведение электронного документооборота посредством электронной площадки в соответствии с частью 2 настоящего раздела;</w:t>
      </w:r>
    </w:p>
    <w:p w14:paraId="21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равный доступ участников аукциона к процедуре аукциона, непрерывность проведения аукциона и надежность функционирования программно-аппаратных средств электронной площадки;</w:t>
      </w:r>
    </w:p>
    <w:p w14:paraId="22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размещение на электронной площадке информации в соответствии с требованиями Порядка;</w:t>
      </w:r>
    </w:p>
    <w:p w14:paraId="23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конфиденциальность сведений о поступивших заявках и прилагаемых к ним документах и сведений о заявителях, за исключением случаев доступа организатора аукциона, а также членов аукционной комиссии к заявкам и прилагаемым к ним документам посредством личного кабинета организатора аукциона до момента размещения на электронной площадке протокола рассмотрения заявок на участие в аукционе;</w:t>
      </w:r>
    </w:p>
    <w:p w14:paraId="24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bookmarkStart w:id="2" w:name="P118"/>
      <w:bookmarkEnd w:id="2"/>
      <w:r>
        <w:rPr>
          <w:sz w:val="28"/>
        </w:rPr>
        <w:t>возможность внесения заявителями на расчетный счет оператора электронной площадки сумм задатка и сбора за участие в аукционе по реквизитам:</w:t>
      </w:r>
    </w:p>
    <w:p w14:paraId="25000000">
      <w:pPr>
        <w:pStyle w:val="Style_4"/>
        <w:widowControl w:val="0"/>
        <w:tabs>
          <w:tab w:leader="none" w:pos="708" w:val="clear"/>
          <w:tab w:leader="none" w:pos="1276" w:val="left"/>
        </w:tabs>
        <w:spacing w:after="0" w:before="220"/>
        <w:ind w:hanging="11" w:left="11" w:right="0"/>
        <w:contextualSpacing w:val="1"/>
        <w:jc w:val="both"/>
        <w:rPr>
          <w:sz w:val="28"/>
        </w:rPr>
      </w:pPr>
      <w:r>
        <w:rPr>
          <w:sz w:val="28"/>
        </w:rPr>
        <w:t>ООО ЭТП ГПБ:</w:t>
      </w:r>
    </w:p>
    <w:p w14:paraId="26000000">
      <w:pPr>
        <w:pStyle w:val="Style_4"/>
        <w:widowControl w:val="0"/>
        <w:tabs>
          <w:tab w:leader="none" w:pos="708" w:val="clear"/>
          <w:tab w:leader="none" w:pos="1276" w:val="left"/>
        </w:tabs>
        <w:spacing w:after="0" w:before="220"/>
        <w:ind w:hanging="11" w:left="11" w:right="0"/>
        <w:contextualSpacing w:val="1"/>
        <w:jc w:val="both"/>
        <w:rPr>
          <w:sz w:val="28"/>
        </w:rPr>
      </w:pPr>
      <w:r>
        <w:rPr>
          <w:sz w:val="28"/>
        </w:rPr>
        <w:t>ИНН 7724514910;</w:t>
      </w:r>
    </w:p>
    <w:p w14:paraId="27000000">
      <w:pPr>
        <w:pStyle w:val="Style_4"/>
        <w:widowControl w:val="0"/>
        <w:tabs>
          <w:tab w:leader="none" w:pos="708" w:val="clear"/>
          <w:tab w:leader="none" w:pos="1276" w:val="left"/>
        </w:tabs>
        <w:spacing w:after="0" w:before="220"/>
        <w:ind w:hanging="11" w:left="11" w:right="0"/>
        <w:contextualSpacing w:val="1"/>
        <w:jc w:val="both"/>
        <w:rPr>
          <w:sz w:val="28"/>
        </w:rPr>
      </w:pPr>
      <w:r>
        <w:rPr>
          <w:sz w:val="28"/>
        </w:rPr>
        <w:t>р/сч.: 40702810300000017639;</w:t>
      </w:r>
    </w:p>
    <w:p w14:paraId="28000000">
      <w:pPr>
        <w:pStyle w:val="Style_4"/>
        <w:widowControl w:val="0"/>
        <w:tabs>
          <w:tab w:leader="none" w:pos="708" w:val="clear"/>
          <w:tab w:leader="none" w:pos="1276" w:val="left"/>
        </w:tabs>
        <w:spacing w:after="0" w:before="220"/>
        <w:ind w:hanging="11" w:left="11" w:right="0"/>
        <w:contextualSpacing w:val="1"/>
        <w:jc w:val="both"/>
        <w:rPr>
          <w:sz w:val="28"/>
        </w:rPr>
      </w:pPr>
      <w:r>
        <w:rPr>
          <w:sz w:val="28"/>
        </w:rPr>
        <w:t>кор. сч. 30101810200000000823;</w:t>
      </w:r>
    </w:p>
    <w:p w14:paraId="29000000">
      <w:pPr>
        <w:pStyle w:val="Style_4"/>
        <w:widowControl w:val="0"/>
        <w:tabs>
          <w:tab w:leader="none" w:pos="708" w:val="clear"/>
          <w:tab w:leader="none" w:pos="1276" w:val="left"/>
        </w:tabs>
        <w:spacing w:after="0" w:before="220"/>
        <w:ind w:hanging="11" w:left="11" w:right="0"/>
        <w:contextualSpacing w:val="1"/>
        <w:jc w:val="both"/>
        <w:rPr>
          <w:sz w:val="28"/>
        </w:rPr>
      </w:pPr>
      <w:r>
        <w:rPr>
          <w:sz w:val="28"/>
        </w:rPr>
        <w:t>БИК 044525823 в БАНК ГПБ (АО) г. Москва;</w:t>
      </w:r>
    </w:p>
    <w:p w14:paraId="2A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 xml:space="preserve">осуществление операций с денежными средствами (задаток и сбор за участие в аукционе), в том числе их возврат в случаях, предусмотренных </w:t>
      </w:r>
      <w:r>
        <w:rPr>
          <w:sz w:val="28"/>
        </w:rPr>
        <w:fldChar w:fldCharType="begin"/>
      </w:r>
      <w:r>
        <w:rPr>
          <w:sz w:val="28"/>
        </w:rPr>
        <w:instrText>HYPERLINK \l "P151"</w:instrText>
      </w:r>
      <w:r>
        <w:rPr>
          <w:sz w:val="28"/>
        </w:rPr>
        <w:fldChar w:fldCharType="separate"/>
      </w:r>
      <w:r>
        <w:rPr>
          <w:sz w:val="28"/>
        </w:rPr>
        <w:t>частями 38</w:t>
      </w:r>
      <w:r>
        <w:rPr>
          <w:sz w:val="28"/>
        </w:rPr>
        <w:fldChar w:fldCharType="end"/>
      </w:r>
      <w:r>
        <w:rPr>
          <w:sz w:val="28"/>
        </w:rPr>
        <w:t xml:space="preserve"> и 40 настоящего Порядка и условий проведения аукциона, а также перечисление в доход бюджета Камчатского края в порядке, установленном частью 41 настоящего Порядка и условий проведения аукциона;</w:t>
      </w:r>
    </w:p>
    <w:p w14:paraId="2B000000">
      <w:pPr>
        <w:pStyle w:val="Style_4"/>
        <w:widowControl w:val="0"/>
        <w:numPr>
          <w:ilvl w:val="0"/>
          <w:numId w:val="2"/>
        </w:numPr>
        <w:tabs>
          <w:tab w:leader="none" w:pos="708" w:val="clear"/>
          <w:tab w:leader="none" w:pos="1276" w:val="left"/>
        </w:tabs>
        <w:spacing w:after="0" w:before="220"/>
        <w:ind w:firstLine="709" w:left="0" w:right="0"/>
        <w:contextualSpacing w:val="1"/>
        <w:jc w:val="both"/>
        <w:rPr>
          <w:sz w:val="28"/>
        </w:rPr>
      </w:pPr>
      <w:r>
        <w:rPr>
          <w:sz w:val="28"/>
        </w:rPr>
        <w:t>хранение электронных документов, связанных с организацией и проведением аукциона не менее 10 лет.</w:t>
      </w:r>
    </w:p>
    <w:p w14:paraId="2C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Дата окончания срока подачи заявок до 17 часов 00 минут (время камчатское) 25 декабря 2023 года.</w:t>
      </w:r>
    </w:p>
    <w:p w14:paraId="2D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Дата и время проведения аукциона 27 декабря 2023 года в 13 часов 00 минут (время камчатское).</w:t>
      </w:r>
    </w:p>
    <w:p w14:paraId="2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Дата подписания членами аукционной комиссии протокола рассмотрения заявок на участие в аукционе – 26 декабря 2023 года.</w:t>
      </w:r>
    </w:p>
    <w:p w14:paraId="2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Дата начала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дата опубликования объявления о проведении аукциона на право пользования участками недр местного значения </w:t>
      </w:r>
      <w:r>
        <w:rPr>
          <w:spacing w:val="-1"/>
          <w:sz w:val="28"/>
        </w:rPr>
        <w:t>«Карьер-2» и «Карьер-5»</w:t>
      </w:r>
      <w:r>
        <w:rPr>
          <w:sz w:val="28"/>
        </w:rPr>
        <w:t>.</w:t>
      </w:r>
    </w:p>
    <w:p w14:paraId="3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Дата окончания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25 декабря 2023 года (до 17 часов 00 минут).</w:t>
      </w:r>
    </w:p>
    <w:p w14:paraId="31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Почтовый адрес и контактные телефоны, адрес электронной почты организатора аукциона: 683040, Россия, Камчатский край, г. Петропавловск-Камчатский, пл. Ленина, д. 1 (адрес места нахождения: г. Петропавловск-Камчатский, ул. Владивостокская, д. 2/1), тел. (4152) 27-55-86, 42-51-08, факс: (4152) 27-55-87, адрес электронной почты: priroda@kamgov.ru.</w:t>
      </w:r>
    </w:p>
    <w:p w14:paraId="32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Адрес электронной почты оператора электронной площадки: </w:t>
      </w:r>
      <w:r>
        <w:rPr>
          <w:sz w:val="28"/>
        </w:rPr>
        <w:fldChar w:fldCharType="begin"/>
      </w:r>
      <w:r>
        <w:rPr>
          <w:sz w:val="28"/>
        </w:rPr>
        <w:instrText>HYPERLINK "mailto:info@etpgpb.ru"</w:instrText>
      </w:r>
      <w:r>
        <w:rPr>
          <w:sz w:val="28"/>
        </w:rPr>
        <w:fldChar w:fldCharType="separate"/>
      </w:r>
      <w:r>
        <w:rPr>
          <w:sz w:val="28"/>
        </w:rPr>
        <w:t>info@etpgpb.ru</w:t>
      </w:r>
      <w:r>
        <w:rPr>
          <w:sz w:val="28"/>
        </w:rPr>
        <w:fldChar w:fldCharType="end"/>
      </w:r>
      <w:r>
        <w:rPr>
          <w:sz w:val="28"/>
        </w:rPr>
        <w:t>.</w:t>
      </w:r>
    </w:p>
    <w:p w14:paraId="33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Аукцион проводится с целью выявления победителя на получение права пользования </w:t>
      </w:r>
      <w:r>
        <w:rPr>
          <w:spacing w:val="-1"/>
          <w:sz w:val="28"/>
        </w:rPr>
        <w:t>участками недр местного значения «Карьер-2» и «Карьер-5»</w:t>
      </w:r>
      <w:r>
        <w:rPr>
          <w:sz w:val="28"/>
        </w:rPr>
        <w:t xml:space="preserve">. </w:t>
      </w:r>
    </w:p>
    <w:p w14:paraId="34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Критерием выявления победителя при проведении аукциона является наибольший размер разового платежа за пользование участком недр местного значения.</w:t>
      </w:r>
    </w:p>
    <w:p w14:paraId="35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Минимальный (стартовый) размер разового платежа за пользование недрами: 208 426 (двести восемь тысяч четыреста двадцать шесть) рублей.</w:t>
      </w:r>
    </w:p>
    <w:p w14:paraId="36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Срок и порядок внесения окончательного размера разового платежа за пользование недрами: окончательный размер разового платежа за пользование недрами устанавливается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Российской Федерации от 21.02.1992 № 2395-1 «О недрах» (далее – Закон «О недрах»).</w:t>
      </w:r>
    </w:p>
    <w:p w14:paraId="37000000">
      <w:pPr>
        <w:pStyle w:val="Style_1"/>
        <w:tabs>
          <w:tab w:leader="none" w:pos="708" w:val="clear"/>
          <w:tab w:leader="none" w:pos="993" w:val="left"/>
          <w:tab w:leader="none" w:pos="1276" w:val="left"/>
        </w:tabs>
        <w:ind w:firstLine="709" w:left="0" w:right="0"/>
        <w:jc w:val="both"/>
        <w:rPr>
          <w:sz w:val="28"/>
        </w:rPr>
      </w:pPr>
      <w:r>
        <w:rPr>
          <w:sz w:val="28"/>
        </w:rPr>
        <w:t>В соответствии с частью 4 статьи 40 Закона «О недрах» победитель аукциона или иное лицо,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обязаны уплатить указанный в соответствующем протоколе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w:t>
      </w:r>
    </w:p>
    <w:p w14:paraId="38000000">
      <w:pPr>
        <w:pStyle w:val="Style_1"/>
        <w:tabs>
          <w:tab w:leader="none" w:pos="708" w:val="clear"/>
          <w:tab w:leader="none" w:pos="993" w:val="left"/>
          <w:tab w:leader="none" w:pos="1276" w:val="left"/>
        </w:tabs>
        <w:ind w:firstLine="709" w:left="0" w:right="0"/>
        <w:jc w:val="both"/>
        <w:rPr>
          <w:sz w:val="28"/>
        </w:rPr>
      </w:pPr>
      <w:r>
        <w:rPr>
          <w:sz w:val="28"/>
        </w:rPr>
        <w:t>Реквизиты для уплаты окончательного размера разового платежа за пользование недрами лицом, которому предоставляется право пользования недрами, приведены пункте 1 части 88 настоящего Порядка и условий проведения аукциона.</w:t>
      </w:r>
    </w:p>
    <w:p w14:paraId="39000000">
      <w:pPr>
        <w:pStyle w:val="Style_1"/>
        <w:tabs>
          <w:tab w:leader="none" w:pos="708" w:val="clear"/>
          <w:tab w:leader="none" w:pos="993" w:val="left"/>
          <w:tab w:leader="none" w:pos="1276" w:val="left"/>
        </w:tabs>
        <w:ind w:firstLine="709" w:left="0" w:right="0"/>
        <w:jc w:val="both"/>
        <w:rPr>
          <w:sz w:val="28"/>
        </w:rPr>
      </w:pPr>
      <w:r>
        <w:rPr>
          <w:sz w:val="28"/>
        </w:rPr>
        <w:t>Датой внесения окончательного размера разового платежа является дата зачисления денежных средств в сумме, указанной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«О недрах», по реквизитам, указанным в пункте 1 части 88 настоящего Порядка и условий проведения аукциона.</w:t>
      </w:r>
    </w:p>
    <w:p w14:paraId="3A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Размер «шага аукциона» равен 10 процентам величины минимального (стартового) размера разового платежа за пользование недрами и составляет 20 842,60 (двадцать тысяч восемьсот сорок два) рубля 60 копеек.</w:t>
      </w:r>
    </w:p>
    <w:p w14:paraId="3B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Размер задатка за участие в аукционе равен 100% размера минимального (стартового) размера разового платежа за пользование недрами и составляет 208 426 (двести восемь тысяч четыреста двадцать шесть) рублей.</w:t>
      </w:r>
    </w:p>
    <w:p w14:paraId="3C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Сумма сбора за участие в аукционе составляет 57 732,00</w:t>
      </w:r>
      <w:r>
        <w:rPr>
          <w:b w:val="1"/>
          <w:sz w:val="28"/>
        </w:rPr>
        <w:t xml:space="preserve"> </w:t>
      </w:r>
      <w:r>
        <w:rPr>
          <w:sz w:val="28"/>
        </w:rPr>
        <w:t>(пятьдесят семь тысяч семьсот тридцать два) рубля (приложение 2 к Порядку и условиям проведения аукциона).</w:t>
      </w:r>
    </w:p>
    <w:p w14:paraId="3D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Размер государственной пошлины за выдачу лицензии и порядок ее внесения: государственная пошлина, предусмотренная абзацем 2 подпункта 92 пункта 1 статьи 333.33 Налогового кодекса Российской Федерации, уплачивается победителем аукциона или иным лицом,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по реквизитам:</w:t>
      </w:r>
    </w:p>
    <w:p w14:paraId="3E000000">
      <w:pPr>
        <w:pStyle w:val="Style_1"/>
        <w:numPr>
          <w:ilvl w:val="0"/>
          <w:numId w:val="0"/>
        </w:numPr>
        <w:ind w:firstLine="709" w:left="0" w:right="0"/>
        <w:outlineLvl w:val="0"/>
      </w:pPr>
      <w:r>
        <w:rPr>
          <w:sz w:val="28"/>
        </w:rPr>
        <w:t>Получатель</w:t>
      </w:r>
      <w:r>
        <w:rPr>
          <w:b w:val="1"/>
          <w:sz w:val="28"/>
        </w:rPr>
        <w:t>:</w:t>
      </w:r>
      <w:r>
        <w:rPr>
          <w:sz w:val="28"/>
        </w:rPr>
        <w:t xml:space="preserve"> УФК по Камчатскому краю (Министерство природных ресурсов и экологии Камчатского края 04382000990)</w:t>
      </w:r>
    </w:p>
    <w:p w14:paraId="3F000000">
      <w:pPr>
        <w:pStyle w:val="Style_1"/>
        <w:numPr>
          <w:ilvl w:val="0"/>
          <w:numId w:val="0"/>
        </w:numPr>
        <w:ind w:firstLine="0" w:left="709" w:right="0"/>
        <w:outlineLvl w:val="0"/>
        <w:rPr>
          <w:sz w:val="28"/>
        </w:rPr>
      </w:pPr>
      <w:r>
        <w:rPr>
          <w:sz w:val="28"/>
        </w:rPr>
        <w:t>Банк получателя: ОТДЕЛЕНИЕ ПЕТРОПАВЛОВСК-КАМЧАТСКИЙ БАНКА РОССИИ// УПРАВЛЕНИЕ ФЕДЕРАЛЬНОГО КАЗНАЧЕЙСТВА ПО КАМЧАТСКОМУ КРАЮ Г. ПЕТРОПАВЛОВСК-КАМЧАТСКИЙ</w:t>
      </w:r>
    </w:p>
    <w:p w14:paraId="40000000">
      <w:pPr>
        <w:pStyle w:val="Style_1"/>
        <w:numPr>
          <w:ilvl w:val="0"/>
          <w:numId w:val="0"/>
        </w:numPr>
        <w:ind w:firstLine="0" w:left="709" w:right="0"/>
        <w:outlineLvl w:val="0"/>
        <w:rPr>
          <w:sz w:val="28"/>
        </w:rPr>
      </w:pPr>
      <w:r>
        <w:rPr>
          <w:sz w:val="28"/>
        </w:rPr>
        <w:t>Казначейский счет (бывший расчетный счет):03100643000000013800</w:t>
      </w:r>
    </w:p>
    <w:p w14:paraId="41000000">
      <w:pPr>
        <w:pStyle w:val="Style_1"/>
        <w:ind w:firstLine="0" w:left="709" w:right="0"/>
      </w:pPr>
      <w:r>
        <w:rPr>
          <w:sz w:val="28"/>
        </w:rPr>
        <w:t>Единый казначейский счет (к/сч)</w:t>
      </w:r>
      <w:r>
        <w:rPr>
          <w:spacing w:val="-2"/>
          <w:sz w:val="28"/>
        </w:rPr>
        <w:t>: 40102810945370000031</w:t>
      </w:r>
    </w:p>
    <w:p w14:paraId="42000000">
      <w:pPr>
        <w:pStyle w:val="Style_1"/>
        <w:ind w:firstLine="0" w:left="709" w:right="0"/>
        <w:rPr>
          <w:sz w:val="28"/>
        </w:rPr>
      </w:pPr>
      <w:r>
        <w:rPr>
          <w:sz w:val="28"/>
        </w:rPr>
        <w:t>БИК 013002402</w:t>
      </w:r>
    </w:p>
    <w:p w14:paraId="43000000">
      <w:pPr>
        <w:pStyle w:val="Style_1"/>
        <w:ind w:firstLine="0" w:left="709" w:right="0"/>
        <w:jc w:val="both"/>
        <w:rPr>
          <w:sz w:val="28"/>
        </w:rPr>
      </w:pPr>
      <w:r>
        <w:rPr>
          <w:sz w:val="28"/>
        </w:rPr>
        <w:t xml:space="preserve">КБК 808 1 08 07082 01 1000 110 </w:t>
      </w:r>
    </w:p>
    <w:p w14:paraId="44000000">
      <w:pPr>
        <w:pStyle w:val="Style_1"/>
        <w:ind w:firstLine="0" w:left="709" w:right="0"/>
        <w:rPr>
          <w:sz w:val="28"/>
        </w:rPr>
      </w:pPr>
      <w:r>
        <w:rPr>
          <w:sz w:val="28"/>
        </w:rPr>
        <w:t>ИНН 4101120894; КПП 410101001</w:t>
      </w:r>
    </w:p>
    <w:p w14:paraId="45000000">
      <w:pPr>
        <w:pStyle w:val="Style_1"/>
        <w:ind w:firstLine="0" w:left="709" w:right="0"/>
      </w:pPr>
      <w:r>
        <w:rPr>
          <w:sz w:val="28"/>
        </w:rPr>
        <w:t>ОКТМО</w:t>
      </w:r>
      <w:r>
        <w:rPr>
          <w:b w:val="1"/>
          <w:sz w:val="28"/>
        </w:rPr>
        <w:t xml:space="preserve"> </w:t>
      </w:r>
      <w:r>
        <w:rPr>
          <w:sz w:val="28"/>
        </w:rPr>
        <w:t>30701000.</w:t>
      </w:r>
    </w:p>
    <w:p w14:paraId="46000000">
      <w:pPr>
        <w:pStyle w:val="Style_4"/>
        <w:tabs>
          <w:tab w:leader="none" w:pos="708" w:val="clear"/>
          <w:tab w:leader="none" w:pos="993" w:val="left"/>
          <w:tab w:leader="none" w:pos="1276" w:val="left"/>
        </w:tabs>
        <w:ind w:firstLine="709" w:left="0" w:right="0"/>
        <w:jc w:val="both"/>
        <w:rPr>
          <w:sz w:val="28"/>
        </w:rPr>
      </w:pPr>
      <w:r>
        <w:rPr>
          <w:sz w:val="28"/>
        </w:rPr>
        <w:t>Оформление лицензии на пользование недрами в форме электронного документа осуществляется уполномоченным должностным лицом Министерства и не должно превышать 1 рабочий день с даты уплаты лицом, в отношении которого осуществляется оформление лицензии на пользование недрами, окончательного размера разового платежа за пользование недрами по результатам аукциона и государственной пошлины.</w:t>
      </w:r>
    </w:p>
    <w:p w14:paraId="47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Победителю аукциона будет предоставлено право пользования участками недр местного значения </w:t>
      </w:r>
      <w:r>
        <w:rPr>
          <w:spacing w:val="-1"/>
          <w:sz w:val="28"/>
        </w:rPr>
        <w:t xml:space="preserve">«Карьер-2» и «Карьер-5» </w:t>
      </w:r>
      <w:r>
        <w:rPr>
          <w:sz w:val="28"/>
        </w:rPr>
        <w:t>с целью геологического изучения недр, разведки и добычи песчано-гравийных пород путем оформления и выдачи лицензии на пользование недрами сроком на 20 лет.</w:t>
      </w:r>
    </w:p>
    <w:p w14:paraId="48000000">
      <w:pPr>
        <w:pStyle w:val="Style_1"/>
        <w:ind w:firstLine="709" w:left="0" w:right="0"/>
        <w:jc w:val="both"/>
        <w:rPr>
          <w:sz w:val="28"/>
        </w:rPr>
      </w:pPr>
      <w:r>
        <w:rPr>
          <w:sz w:val="28"/>
        </w:rPr>
        <w:t xml:space="preserve">Срок пользования участком недр местного значения исчисляется со дня государственной регистрации лицензии. </w:t>
      </w:r>
    </w:p>
    <w:p w14:paraId="49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К участию в аукционе допускаются субъекты предпринимательской деятельности, в том числе юридические лица, созданные в соответствии с законодательством Российской Федерации, индивидуальные предприниматели, являющиеся гражданами Российской Федерации, способные обеспечить эффективное и безопасное проведение работ при геологическом изучении, разведке и добыче полезного ископаемого на участках недр, обладающие квалифицированными специалистами, необходимыми финансовыми и техническими средствами. </w:t>
      </w:r>
    </w:p>
    <w:p w14:paraId="4A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случае возникновения обстоятельств, препятствующих проведению аукциона в день и (или) время, установленные порядком и условиями проведения аукциона, организатором аукциона или председателем аукционной комиссии принимается решение о переносе даты и (или) времени проведения аукциона.</w:t>
      </w:r>
    </w:p>
    <w:p w14:paraId="4B000000">
      <w:pPr>
        <w:pStyle w:val="Style_1"/>
        <w:widowControl w:val="0"/>
        <w:tabs>
          <w:tab w:leader="none" w:pos="708" w:val="clear"/>
          <w:tab w:leader="none" w:pos="1134" w:val="left"/>
        </w:tabs>
        <w:ind w:firstLine="539" w:left="0" w:right="0"/>
        <w:jc w:val="both"/>
        <w:rPr>
          <w:sz w:val="28"/>
        </w:rPr>
      </w:pPr>
      <w:r>
        <w:rPr>
          <w:sz w:val="28"/>
        </w:rPr>
        <w:t xml:space="preserve">В случае, если решение о внесении изменений в порядок и условия проведения аукциона в целях переноса даты и (или) времени проведения аукциона принимается организатором аукциона до окончания срока подачи заявок, то при переносе даты проведения аукциона устанавливается новый срок подачи заявок, при этом срок подачи заявок продлевается таким образом, чтобы со дня размещения изменений на официальном сайте этот срок составлял не менее 5 дней. </w:t>
      </w:r>
    </w:p>
    <w:p w14:paraId="4C000000">
      <w:pPr>
        <w:pStyle w:val="Style_1"/>
        <w:widowControl w:val="0"/>
        <w:tabs>
          <w:tab w:leader="none" w:pos="708" w:val="clear"/>
          <w:tab w:leader="none" w:pos="1134" w:val="left"/>
        </w:tabs>
        <w:ind w:firstLine="539" w:left="0" w:right="0"/>
        <w:jc w:val="both"/>
        <w:rPr>
          <w:sz w:val="28"/>
        </w:rPr>
      </w:pPr>
      <w:r>
        <w:rPr>
          <w:sz w:val="28"/>
        </w:rPr>
        <w:t>В случае, если решение о переносе даты и (или) времени проведения аукциона принимается председателем аукционной комиссии после окончания срока подачи заявок, то срок подачи заявок не изменяется.</w:t>
      </w:r>
    </w:p>
    <w:p w14:paraId="4D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Решение о переносе даты и (или) времени проведения аукциона размещается организатором аукциона на официальном сайте в течение одного дня со дня принятия указанного решения. Не позднее одного часа с момента размещения указанного решения на официальном сайте оператор электронной площадки размещает такое решение на сайте электронной площадки.</w:t>
      </w:r>
    </w:p>
    <w:p w14:paraId="4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Организатор аукциона вправе принять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 этом изменение границ участка недр, являющегося объектом аукциона, а также увеличение размера задатка и сбора за участие в аукционе и минимального (стартового) размера разового платежа за пользование недрами не допускаются, за исключением случаев исправления технических ошибок или опечаток в указанных сведениях. Решение о внесении изменений в решение о проведении аукциона,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принимаются до дня окончания срока подачи заявок, за исключением случаев, указанных в части 24 Порядка и условий проведения аукциона.</w:t>
      </w:r>
    </w:p>
    <w:p w14:paraId="4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В случае выявления технических ошибок или опечаток в решении о проведении аукциона, в порядке и условиях проведения аукциона, регламенте работы аукционной комиссии и требованиях к аукционной документации уполномоченный орган до дня проведения аукциона принимает решение о внесении изменений в такие решение. </w:t>
      </w:r>
    </w:p>
    <w:p w14:paraId="5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Соответствующие изменения размещаются организатором аукциона на официальном сайте до дня проведения аукциона, при этом срок подачи заявок не продлевается. Не позднее одного часа с момента размещения изменений на официальном сайте оператор электронной площадки размещает указанные изменения на сайте электронной площадки.</w:t>
      </w:r>
    </w:p>
    <w:p w14:paraId="51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Оператор электронной площадки в день размещения решения о переносе даты и (или) времени проведения аукциона направляет уведомления заявителям и участникам аукциона.</w:t>
      </w:r>
    </w:p>
    <w:p w14:paraId="52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Уполномоченный орган вправе принять решение об отмене аукциона. Решение об отмене аукциона размещается организатором аукциона на официальном сайте не позднее чем за 3 рабочих дня до дня окончания срока подачи заявок. Не позднее одного часа с момента размещения решения об отмене аукциона на официальном сайте оператор электронной площадки размещает указанное решение на сайте электронной площадки. </w:t>
      </w:r>
    </w:p>
    <w:p w14:paraId="53000000">
      <w:pPr>
        <w:pStyle w:val="Style_4"/>
        <w:tabs>
          <w:tab w:leader="none" w:pos="708" w:val="clear"/>
          <w:tab w:leader="none" w:pos="993" w:val="left"/>
          <w:tab w:leader="none" w:pos="1276" w:val="left"/>
        </w:tabs>
        <w:ind w:firstLine="709" w:left="0" w:right="0"/>
        <w:jc w:val="both"/>
        <w:rPr>
          <w:sz w:val="28"/>
        </w:rPr>
      </w:pPr>
      <w:r>
        <w:rPr>
          <w:sz w:val="28"/>
        </w:rPr>
        <w:t>Оператор электронной площадки возвращает заявителям заявки и прилагаемые к ним документы в течение одного часа с момента размещения решения об отмене аукциона на сайте электронной площадки с одновременным направлением заявителям уведомлений об отмене аукциона.</w:t>
      </w:r>
    </w:p>
    <w:p w14:paraId="54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случае возникновения обстоятельств непреодолимой силы в соответствии с гражданским законодательством, при наличии решения контрольного (надзорного) органа об устранении выявленных при организации и проведении аукциона нарушений, принятого по результатам контрольного (надзорного) мероприятия, или на основании вступившего в силу судебного акта решение об отмене аукциона может быть принято вплоть до дня проведения аукциона.</w:t>
      </w:r>
    </w:p>
    <w:p w14:paraId="55000000">
      <w:pPr>
        <w:pStyle w:val="Style_4"/>
        <w:numPr>
          <w:ilvl w:val="0"/>
          <w:numId w:val="1"/>
        </w:numPr>
        <w:tabs>
          <w:tab w:leader="none" w:pos="708" w:val="clear"/>
          <w:tab w:leader="none" w:pos="1134" w:val="left"/>
          <w:tab w:leader="none" w:pos="1418" w:val="left"/>
        </w:tabs>
        <w:ind w:firstLine="709" w:left="0" w:right="0"/>
        <w:jc w:val="both"/>
        <w:rPr>
          <w:sz w:val="28"/>
        </w:rPr>
      </w:pPr>
      <w:r>
        <w:rPr>
          <w:sz w:val="28"/>
        </w:rPr>
        <w:t>Аукцион признается несостоявшимся в следующих случаях:</w:t>
      </w:r>
    </w:p>
    <w:p w14:paraId="56000000">
      <w:pPr>
        <w:pStyle w:val="Style_1"/>
        <w:widowControl w:val="0"/>
        <w:numPr>
          <w:ilvl w:val="0"/>
          <w:numId w:val="3"/>
        </w:numPr>
        <w:tabs>
          <w:tab w:leader="none" w:pos="708" w:val="clear"/>
          <w:tab w:leader="none" w:pos="1134" w:val="left"/>
          <w:tab w:leader="none" w:pos="1418" w:val="left"/>
        </w:tabs>
        <w:ind w:firstLine="709" w:left="0" w:right="0"/>
        <w:jc w:val="both"/>
        <w:rPr>
          <w:sz w:val="28"/>
        </w:rPr>
      </w:pPr>
      <w:r>
        <w:rPr>
          <w:sz w:val="28"/>
        </w:rPr>
        <w:t>отсутствие заявок на участие в аукционе;</w:t>
      </w:r>
    </w:p>
    <w:p w14:paraId="57000000">
      <w:pPr>
        <w:pStyle w:val="Style_1"/>
        <w:widowControl w:val="0"/>
        <w:numPr>
          <w:ilvl w:val="0"/>
          <w:numId w:val="3"/>
        </w:numPr>
        <w:tabs>
          <w:tab w:leader="none" w:pos="708" w:val="clear"/>
          <w:tab w:leader="none" w:pos="1134" w:val="left"/>
          <w:tab w:leader="none" w:pos="1418" w:val="left"/>
        </w:tabs>
        <w:ind w:firstLine="709" w:left="0" w:right="0"/>
        <w:jc w:val="both"/>
        <w:rPr>
          <w:sz w:val="28"/>
        </w:rPr>
      </w:pPr>
      <w:r>
        <w:rPr>
          <w:sz w:val="28"/>
        </w:rPr>
        <w:t>на участие в аукционе зарегистрирована одна заявка;</w:t>
      </w:r>
    </w:p>
    <w:p w14:paraId="58000000">
      <w:pPr>
        <w:pStyle w:val="Style_1"/>
        <w:widowControl w:val="0"/>
        <w:numPr>
          <w:ilvl w:val="0"/>
          <w:numId w:val="3"/>
        </w:numPr>
        <w:tabs>
          <w:tab w:leader="none" w:pos="708" w:val="clear"/>
          <w:tab w:leader="none" w:pos="1134" w:val="left"/>
          <w:tab w:leader="none" w:pos="1418" w:val="left"/>
        </w:tabs>
        <w:ind w:firstLine="709" w:left="0" w:right="0"/>
        <w:jc w:val="both"/>
        <w:rPr>
          <w:sz w:val="28"/>
        </w:rPr>
      </w:pPr>
      <w:r>
        <w:rPr>
          <w:sz w:val="28"/>
        </w:rPr>
        <w:t>наличие единственного участника аукциона в связи с допуском к участию в аукционе только одного заявителя или в связи с участием в аукционе только одного участника;</w:t>
      </w:r>
    </w:p>
    <w:p w14:paraId="59000000">
      <w:pPr>
        <w:pStyle w:val="Style_1"/>
        <w:widowControl w:val="0"/>
        <w:numPr>
          <w:ilvl w:val="0"/>
          <w:numId w:val="3"/>
        </w:numPr>
        <w:tabs>
          <w:tab w:leader="none" w:pos="708" w:val="clear"/>
          <w:tab w:leader="none" w:pos="1134" w:val="left"/>
          <w:tab w:leader="none" w:pos="1418" w:val="left"/>
        </w:tabs>
        <w:ind w:firstLine="709" w:left="0" w:right="0"/>
        <w:jc w:val="both"/>
        <w:rPr>
          <w:sz w:val="28"/>
        </w:rPr>
      </w:pPr>
      <w:r>
        <w:rPr>
          <w:sz w:val="28"/>
        </w:rPr>
        <w:t>к участию в аукционе не допущены все заявители;</w:t>
      </w:r>
    </w:p>
    <w:p w14:paraId="5A000000">
      <w:pPr>
        <w:pStyle w:val="Style_1"/>
        <w:widowControl w:val="0"/>
        <w:numPr>
          <w:ilvl w:val="0"/>
          <w:numId w:val="3"/>
        </w:numPr>
        <w:tabs>
          <w:tab w:leader="none" w:pos="708" w:val="clear"/>
          <w:tab w:leader="none" w:pos="1134" w:val="left"/>
          <w:tab w:leader="none" w:pos="1418" w:val="left"/>
        </w:tabs>
        <w:ind w:firstLine="709" w:left="0" w:right="0"/>
        <w:jc w:val="both"/>
        <w:rPr>
          <w:sz w:val="28"/>
        </w:rPr>
      </w:pPr>
      <w:r>
        <w:rPr>
          <w:sz w:val="28"/>
        </w:rPr>
        <w:t>в ходе проведения аукциона не предложена величина разового платежа за пользование недрами выше минимального (стартового) размера разового платежа за пользование недрами.</w:t>
      </w:r>
    </w:p>
    <w:p w14:paraId="5B000000">
      <w:pPr>
        <w:pStyle w:val="Style_1"/>
        <w:widowControl w:val="0"/>
        <w:ind w:firstLine="0" w:left="540" w:right="0"/>
        <w:jc w:val="both"/>
        <w:rPr>
          <w:sz w:val="28"/>
        </w:rPr>
      </w:pPr>
    </w:p>
    <w:p w14:paraId="5C000000">
      <w:pPr>
        <w:pStyle w:val="Style_1"/>
        <w:ind/>
        <w:jc w:val="center"/>
        <w:rPr>
          <w:sz w:val="28"/>
        </w:rPr>
      </w:pPr>
      <w:r>
        <w:rPr>
          <w:sz w:val="28"/>
        </w:rPr>
        <w:t>Регламент работы аукционной комиссии</w:t>
      </w:r>
    </w:p>
    <w:p w14:paraId="5D000000">
      <w:pPr>
        <w:pStyle w:val="Style_1"/>
        <w:tabs>
          <w:tab w:leader="none" w:pos="708" w:val="clear"/>
          <w:tab w:leader="none" w:pos="993" w:val="left"/>
          <w:tab w:leader="none" w:pos="1276" w:val="left"/>
        </w:tabs>
        <w:ind/>
        <w:jc w:val="both"/>
        <w:rPr>
          <w:color w:val="C9211E"/>
          <w:sz w:val="28"/>
        </w:rPr>
      </w:pPr>
    </w:p>
    <w:p w14:paraId="5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Аукцион проводится аукционной комиссией в составе, утвержденном приказом Министерства о проведении аукциона. Состав аукционной комиссии утверждается уполномоченным органом в количестве не менее 7 человек. Изменение состава аукционной комиссии допускается в связи с невозможностью участия члена аукционной комиссии в ее заседаниях вследствие отпуска, командировки, болезни или при наличии обстоятельств, не позволяющих принять участие в работе аукционной комиссии.</w:t>
      </w:r>
    </w:p>
    <w:p w14:paraId="5F000000">
      <w:pPr>
        <w:pStyle w:val="Style_1"/>
        <w:tabs>
          <w:tab w:leader="none" w:pos="708" w:val="clear"/>
          <w:tab w:leader="none" w:pos="1276" w:val="left"/>
        </w:tabs>
        <w:ind w:firstLine="709" w:left="0" w:right="0"/>
        <w:jc w:val="both"/>
        <w:rPr>
          <w:sz w:val="28"/>
        </w:rPr>
      </w:pPr>
      <w:r>
        <w:rPr>
          <w:sz w:val="28"/>
        </w:rPr>
        <w:t>Решение об изменении состава аукционной комиссии принимается уполномоченным органом.</w:t>
      </w:r>
    </w:p>
    <w:p w14:paraId="6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Членами аукционной комиссии не могут быть лица, лично заинтересованные в результатах аукциона, либо лица, аффилированные с заявителями, в том числе лица, состоящие в штате заявителей, либо лица, на которых заявители способны оказать влияние. </w:t>
      </w:r>
    </w:p>
    <w:p w14:paraId="61000000">
      <w:pPr>
        <w:pStyle w:val="Style_4"/>
        <w:tabs>
          <w:tab w:leader="none" w:pos="708" w:val="clear"/>
          <w:tab w:leader="none" w:pos="993" w:val="left"/>
          <w:tab w:leader="none" w:pos="1276" w:val="left"/>
        </w:tabs>
        <w:ind w:firstLine="709" w:left="0" w:right="0"/>
        <w:jc w:val="both"/>
        <w:rPr>
          <w:sz w:val="28"/>
        </w:rPr>
      </w:pPr>
      <w:r>
        <w:rPr>
          <w:sz w:val="28"/>
        </w:rPr>
        <w:t>В случае выявления в составе аукционной комиссии указанных лиц решение об изменении состава аукционной комиссии принимается в срок не позднее 1 рабочего дня со дня выявления указанного обстоятельства.</w:t>
      </w:r>
    </w:p>
    <w:p w14:paraId="62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Руководит деятельностью аукционной комиссии и председательствует на ее заседаниях председатель аукционной комиссии. В отсутствие председателя аукционной комиссии его функции выполняет заместитель председателя аукционной комиссии.</w:t>
      </w:r>
    </w:p>
    <w:p w14:paraId="63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Заседание аукционной комиссии правомочно, если на нем присутствует более половины членов ее списочного состава, но не менее пяти человек.</w:t>
      </w:r>
    </w:p>
    <w:p w14:paraId="64000000">
      <w:pPr>
        <w:pStyle w:val="Style_5"/>
        <w:ind w:firstLine="708" w:left="0" w:right="0"/>
        <w:jc w:val="both"/>
        <w:rPr>
          <w:rFonts w:ascii="Times New Roman" w:hAnsi="Times New Roman"/>
          <w:sz w:val="28"/>
        </w:rPr>
      </w:pPr>
      <w:r>
        <w:rPr>
          <w:rFonts w:ascii="Times New Roman" w:hAnsi="Times New Roman"/>
          <w:sz w:val="28"/>
        </w:rPr>
        <w:t>Заседание аукционной комиссии может проводиться как в очной форме, так и (или) посредством видеоконференцсвязи.</w:t>
      </w:r>
    </w:p>
    <w:p w14:paraId="65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Передача в любой форме (в том числе нотариально удостоверенной) членами аукционной комиссии полномочий по принятию решений, отнесенных к компетенции аукционной комиссии, другим ее членам или третьим лицам не допускается.</w:t>
      </w:r>
    </w:p>
    <w:p w14:paraId="66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Решение аукционной комиссии считается принятым, если за него проголосовало более половины членов ее списочного состава, но не менее 4 членов аукционной комиссии. В случае равенства голосов решающим является голос председательствующего на заседании аукционной комиссии.</w:t>
      </w:r>
    </w:p>
    <w:p w14:paraId="67000000">
      <w:pPr>
        <w:pStyle w:val="Style_1"/>
        <w:ind/>
        <w:jc w:val="center"/>
        <w:rPr>
          <w:sz w:val="28"/>
        </w:rPr>
      </w:pPr>
    </w:p>
    <w:p w14:paraId="68000000">
      <w:pPr>
        <w:pStyle w:val="Style_1"/>
        <w:ind/>
        <w:jc w:val="center"/>
        <w:rPr>
          <w:sz w:val="28"/>
        </w:rPr>
      </w:pPr>
      <w:r>
        <w:rPr>
          <w:sz w:val="28"/>
        </w:rPr>
        <w:t xml:space="preserve">Порядок подачи заявок </w:t>
      </w:r>
    </w:p>
    <w:p w14:paraId="69000000">
      <w:pPr>
        <w:pStyle w:val="Style_1"/>
        <w:rPr>
          <w:color w:val="C9211E"/>
          <w:sz w:val="28"/>
        </w:rPr>
      </w:pPr>
      <w:bookmarkStart w:id="3" w:name="P133"/>
      <w:bookmarkEnd w:id="3"/>
    </w:p>
    <w:p w14:paraId="6A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Перед подачей заявки лицо, желающее принять участие в аукционе, перечисляет задаток и сбор за участие в аукционе в размере и по реквизитам, которые указаны в пункте 11 части 3 Порядка и условий проведения аукциона. Уплата задатка и сбора за участие в аукционе является обязательным условием допуска заявителя к участию в аукционе.</w:t>
      </w:r>
    </w:p>
    <w:p w14:paraId="6B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Датой внесения задатка является дата зачисления денежных средств в сумме, указанной в части 16 настоящего Порядка и условий проведения аукциона, по реквизитам, указанным в пункте 11 части 3 Порядка и условий проведения аукциона.</w:t>
      </w:r>
    </w:p>
    <w:p w14:paraId="6C000000">
      <w:pPr>
        <w:pStyle w:val="Style_4"/>
        <w:numPr>
          <w:ilvl w:val="0"/>
          <w:numId w:val="1"/>
        </w:numPr>
        <w:tabs>
          <w:tab w:leader="none" w:pos="708" w:val="clear"/>
          <w:tab w:leader="none" w:pos="993" w:val="left"/>
          <w:tab w:leader="none" w:pos="1276" w:val="left"/>
        </w:tabs>
        <w:ind w:firstLine="709" w:left="0" w:right="0"/>
        <w:jc w:val="both"/>
        <w:rPr>
          <w:sz w:val="28"/>
        </w:rPr>
      </w:pPr>
      <w:bookmarkStart w:id="4" w:name="P151"/>
      <w:bookmarkEnd w:id="4"/>
      <w:r>
        <w:rPr>
          <w:sz w:val="28"/>
        </w:rPr>
        <w:t>Сумма задатка, внесенная победителем аукциона, единственным заявителем или единственным участником аукциона, которому предоставляется право пользования участком недр, засчитывается в счет окончательного размера разового платежа за пользование недрами.</w:t>
      </w:r>
    </w:p>
    <w:p w14:paraId="6D000000">
      <w:pPr>
        <w:pStyle w:val="Style_1"/>
        <w:widowControl w:val="0"/>
        <w:ind w:firstLine="709" w:left="0" w:right="0"/>
        <w:jc w:val="both"/>
        <w:rPr>
          <w:sz w:val="28"/>
        </w:rPr>
      </w:pPr>
      <w:r>
        <w:rPr>
          <w:sz w:val="28"/>
        </w:rPr>
        <w:t>Заявителю и участнику аукциона, за исключением победителя аукциона, единственного заявителя или единственного участника аукциона, которым предоставляется право пользования участком недр в случае признания аукциона несостоявшимся, задаток возвращается в течение 5 рабочих дней со дня размещения на официальном сайте и на сайте электронной площадки протокола о результатах аукциона или протокола рассмотрения заявок на участие в аукционе соответственно.</w:t>
      </w:r>
    </w:p>
    <w:p w14:paraId="6E000000">
      <w:pPr>
        <w:pStyle w:val="Style_1"/>
        <w:widowControl w:val="0"/>
        <w:ind w:firstLine="709" w:left="0" w:right="0"/>
        <w:jc w:val="both"/>
        <w:rPr>
          <w:sz w:val="28"/>
        </w:rPr>
      </w:pPr>
      <w:r>
        <w:rPr>
          <w:sz w:val="28"/>
        </w:rPr>
        <w:t>В случае отмены проведения аукциона задаток возвращается заявителю и участнику аукциона в течение 5 рабочих дней со дня размещения на официальном сайте и на сайте электронной площадки решения Министерства об отмене проведения аукциона.</w:t>
      </w:r>
    </w:p>
    <w:p w14:paraId="6F000000">
      <w:pPr>
        <w:pStyle w:val="Style_1"/>
        <w:widowControl w:val="0"/>
        <w:ind w:firstLine="709" w:left="0" w:right="0"/>
        <w:jc w:val="both"/>
        <w:rPr>
          <w:sz w:val="28"/>
        </w:rPr>
      </w:pPr>
      <w:r>
        <w:rPr>
          <w:sz w:val="28"/>
        </w:rPr>
        <w:t>Задаток победителю аукциона, не уплатившему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 и (или) в размере, установленном протоколом о результатах аукциона, не возвращается.</w:t>
      </w:r>
    </w:p>
    <w:p w14:paraId="7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Датой внесения сбора за участие в аукционе является дата зачисления денежных средств в сумме, указанной в части 17 Порядка и условий проведения аукциона, по реквизитам, указанным в пункте 11 части 3 Порядка и условий проведения аукциона.</w:t>
      </w:r>
    </w:p>
    <w:p w14:paraId="71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Сбор за участие в аукционе независимо от результатов проведения аукциона заявителю не возвращается, за исключением случаев отзыва заявки заявителем, отказа в приеме заявки аукционной комиссией и отмены проведения аукциона, а также случаев признания судом по иску заинтересованного лица недействительным аукциона, проведенного с нарушением требований, установленных настоящим Порядком и условиями проведения аукциона.</w:t>
      </w:r>
    </w:p>
    <w:p w14:paraId="72000000">
      <w:pPr>
        <w:pStyle w:val="Style_4"/>
        <w:tabs>
          <w:tab w:leader="none" w:pos="708" w:val="clear"/>
          <w:tab w:leader="none" w:pos="993" w:val="left"/>
          <w:tab w:leader="none" w:pos="1276" w:val="left"/>
        </w:tabs>
        <w:ind w:firstLine="737" w:left="0" w:right="0"/>
        <w:jc w:val="both"/>
        <w:rPr>
          <w:sz w:val="28"/>
        </w:rPr>
      </w:pPr>
      <w:r>
        <w:rPr>
          <w:sz w:val="28"/>
        </w:rPr>
        <w:t>Сбор за участие в аукционе возвращается заявителю в следующем порядке:</w:t>
      </w:r>
    </w:p>
    <w:p w14:paraId="73000000">
      <w:pPr>
        <w:pStyle w:val="Style_4"/>
        <w:widowControl w:val="0"/>
        <w:numPr>
          <w:ilvl w:val="0"/>
          <w:numId w:val="4"/>
        </w:numPr>
        <w:tabs>
          <w:tab w:leader="none" w:pos="708" w:val="clear"/>
          <w:tab w:leader="none" w:pos="1134" w:val="left"/>
        </w:tabs>
        <w:spacing w:after="0" w:before="220"/>
        <w:ind w:firstLine="709" w:left="0" w:right="0"/>
        <w:contextualSpacing w:val="1"/>
        <w:jc w:val="both"/>
        <w:rPr>
          <w:sz w:val="28"/>
        </w:rPr>
      </w:pPr>
      <w:r>
        <w:rPr>
          <w:sz w:val="28"/>
        </w:rPr>
        <w:t>в случае отзыва заявки заявителем – в течение 5 рабочих дней со дня получения оператором электронной площадки уведомления заявителя об отзыве заявки;</w:t>
      </w:r>
    </w:p>
    <w:p w14:paraId="74000000">
      <w:pPr>
        <w:pStyle w:val="Style_4"/>
        <w:widowControl w:val="0"/>
        <w:numPr>
          <w:ilvl w:val="0"/>
          <w:numId w:val="4"/>
        </w:numPr>
        <w:tabs>
          <w:tab w:leader="none" w:pos="708" w:val="clear"/>
          <w:tab w:leader="none" w:pos="1134" w:val="left"/>
        </w:tabs>
        <w:spacing w:after="0" w:before="220"/>
        <w:ind w:firstLine="709" w:left="0" w:right="0"/>
        <w:contextualSpacing w:val="1"/>
        <w:jc w:val="both"/>
        <w:rPr>
          <w:sz w:val="28"/>
        </w:rPr>
      </w:pPr>
      <w:r>
        <w:rPr>
          <w:sz w:val="28"/>
        </w:rPr>
        <w:t>в случае отказа в приеме заявки аукционной комиссией – в течение 5 рабочих дней со дня размещения на официальном сайте и на сайте электронной площадки протокола рассмотрения заявок на участие в аукционе;</w:t>
      </w:r>
    </w:p>
    <w:p w14:paraId="75000000">
      <w:pPr>
        <w:pStyle w:val="Style_4"/>
        <w:widowControl w:val="0"/>
        <w:numPr>
          <w:ilvl w:val="0"/>
          <w:numId w:val="4"/>
        </w:numPr>
        <w:tabs>
          <w:tab w:leader="none" w:pos="708" w:val="clear"/>
          <w:tab w:leader="none" w:pos="1134" w:val="left"/>
        </w:tabs>
        <w:spacing w:after="0" w:before="220"/>
        <w:ind w:firstLine="709" w:left="0" w:right="0"/>
        <w:contextualSpacing w:val="1"/>
        <w:jc w:val="both"/>
        <w:rPr>
          <w:sz w:val="28"/>
        </w:rPr>
      </w:pPr>
      <w:r>
        <w:rPr>
          <w:sz w:val="28"/>
        </w:rPr>
        <w:t>в случае отмены проведения аукциона – в течение 5 рабочих дней со дня размещения на официальном сайте и на сайте электронной площадки решения уполномоченного органа об отмене проведения аукциона;</w:t>
      </w:r>
    </w:p>
    <w:p w14:paraId="76000000">
      <w:pPr>
        <w:pStyle w:val="Style_4"/>
        <w:widowControl w:val="0"/>
        <w:numPr>
          <w:ilvl w:val="0"/>
          <w:numId w:val="4"/>
        </w:numPr>
        <w:tabs>
          <w:tab w:leader="none" w:pos="708" w:val="clear"/>
          <w:tab w:leader="none" w:pos="1134" w:val="left"/>
        </w:tabs>
        <w:spacing w:after="0" w:before="220"/>
        <w:ind w:firstLine="709" w:left="0" w:right="0"/>
        <w:contextualSpacing w:val="1"/>
        <w:jc w:val="both"/>
        <w:rPr>
          <w:sz w:val="28"/>
        </w:rPr>
      </w:pPr>
      <w:r>
        <w:rPr>
          <w:sz w:val="28"/>
        </w:rPr>
        <w:t xml:space="preserve">в случае признания судом по иску заинтересованного лица недействительным аукциона, проведенного с нарушением требований, установленных настоящим приказом, – в порядке, предусмотренном </w:t>
      </w:r>
      <w:r>
        <w:rPr>
          <w:sz w:val="28"/>
        </w:rPr>
        <w:fldChar w:fldCharType="begin"/>
      </w:r>
      <w:r>
        <w:rPr>
          <w:sz w:val="28"/>
        </w:rPr>
        <w:instrText>HYPERLINK "consultantplus://offline/ref=B080A55EEAA5E55DF447DAC5FB40C0C815C40190FA7685FA3C95CF62FB9F7F358CD399671AD453F5BAD78A6A2AECD920AB29CA3E1889Y3R1E"</w:instrText>
      </w:r>
      <w:r>
        <w:rPr>
          <w:sz w:val="28"/>
        </w:rPr>
        <w:fldChar w:fldCharType="separate"/>
      </w:r>
      <w:r>
        <w:rPr>
          <w:sz w:val="28"/>
        </w:rPr>
        <w:t>статьей 242.1</w:t>
      </w:r>
      <w:r>
        <w:rPr>
          <w:sz w:val="28"/>
        </w:rPr>
        <w:fldChar w:fldCharType="end"/>
      </w:r>
      <w:r>
        <w:rPr>
          <w:sz w:val="28"/>
        </w:rPr>
        <w:t xml:space="preserve"> Бюджетного кодекса Российской Федерации.</w:t>
      </w:r>
    </w:p>
    <w:p w14:paraId="77000000">
      <w:pPr>
        <w:pStyle w:val="Style_4"/>
        <w:numPr>
          <w:ilvl w:val="0"/>
          <w:numId w:val="1"/>
        </w:numPr>
        <w:tabs>
          <w:tab w:leader="none" w:pos="708" w:val="clear"/>
          <w:tab w:leader="none" w:pos="993" w:val="left"/>
          <w:tab w:leader="none" w:pos="1134" w:val="left"/>
        </w:tabs>
        <w:ind w:firstLine="709" w:left="0" w:right="0"/>
        <w:jc w:val="both"/>
        <w:rPr>
          <w:sz w:val="28"/>
        </w:rPr>
      </w:pPr>
      <w:r>
        <w:rPr>
          <w:sz w:val="28"/>
        </w:rPr>
        <w:t>Суммы задатков и сборов за участие в аукционе, которые не были возвращены заявителям и участникам аукциона по вышеперечисленным основаниям, оператор электронной площадки перечисляет в бюджет Камчатского края в течение 5 рабочих дней со дня размещения на официальном сайте и на электронной площадке протокола о результатах аукциона, протокола рассмотрения заявок на участие в аукционе.</w:t>
      </w:r>
    </w:p>
    <w:p w14:paraId="78000000">
      <w:pPr>
        <w:pStyle w:val="Style_4"/>
        <w:numPr>
          <w:ilvl w:val="0"/>
          <w:numId w:val="1"/>
        </w:numPr>
        <w:tabs>
          <w:tab w:leader="none" w:pos="708" w:val="clear"/>
          <w:tab w:leader="none" w:pos="993" w:val="left"/>
          <w:tab w:leader="none" w:pos="1276" w:val="left"/>
        </w:tabs>
        <w:ind w:firstLine="709" w:left="0" w:right="0"/>
        <w:jc w:val="both"/>
        <w:rPr>
          <w:color w:val="C9211E"/>
          <w:sz w:val="28"/>
        </w:rPr>
      </w:pPr>
      <w:r>
        <w:rPr>
          <w:sz w:val="28"/>
        </w:rPr>
        <w:t>Любое лицо, зарегистрированное на электронной площадке, вправе направить с использованием программно-аппаратных средств электронной</w:t>
      </w:r>
      <w:r>
        <w:rPr>
          <w:color w:val="C9211E"/>
          <w:sz w:val="28"/>
        </w:rPr>
        <w:t xml:space="preserve"> </w:t>
      </w:r>
      <w:r>
        <w:rPr>
          <w:sz w:val="28"/>
        </w:rPr>
        <w:t>площадки запрос о разъяснении содержания решения о проведении аукциона, порядка и условий проведения аукциона и требований к аукционной документации (далее – запрос). При этом указанное лицо вправе направить не более чем 3 запроса в отношении одного аукциона.</w:t>
      </w:r>
    </w:p>
    <w:p w14:paraId="79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Прием заявки и прилагаемых к ней документов осуществляется в сроки, установленные настоящим Порядком и условиями проведения аукциона.</w:t>
      </w:r>
    </w:p>
    <w:p w14:paraId="7A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Заявка подается путем заполнения заявителем, прошедшим регистрацию на электронной площадке в соответствии с регламентом электронной площадки, электронной формы заявки, установленной требованиями к аукционной документации и подписываемой с использованием усиленной квалифицированной электронной подписи заявителя либо лица, имеющего право действовать от имени заявителя, с приложением следующих электронных документов:</w:t>
      </w:r>
    </w:p>
    <w:p w14:paraId="7B000000">
      <w:pPr>
        <w:pStyle w:val="Style_4"/>
        <w:widowControl w:val="0"/>
        <w:numPr>
          <w:ilvl w:val="0"/>
          <w:numId w:val="5"/>
        </w:numPr>
        <w:tabs>
          <w:tab w:leader="none" w:pos="708" w:val="clear"/>
          <w:tab w:leader="none" w:pos="1276" w:val="left"/>
        </w:tabs>
        <w:spacing w:after="0" w:before="220"/>
        <w:ind w:firstLine="709" w:left="0" w:right="0"/>
        <w:contextualSpacing w:val="1"/>
        <w:jc w:val="both"/>
        <w:rPr>
          <w:sz w:val="28"/>
        </w:rPr>
      </w:pPr>
      <w:r>
        <w:rPr>
          <w:sz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или иным уполномоченным руководителем лицом;</w:t>
      </w:r>
    </w:p>
    <w:p w14:paraId="7C000000">
      <w:pPr>
        <w:pStyle w:val="Style_4"/>
        <w:widowControl w:val="0"/>
        <w:numPr>
          <w:ilvl w:val="0"/>
          <w:numId w:val="5"/>
        </w:numPr>
        <w:tabs>
          <w:tab w:leader="none" w:pos="708" w:val="clear"/>
          <w:tab w:leader="none" w:pos="1276" w:val="left"/>
        </w:tabs>
        <w:spacing w:after="0" w:before="220"/>
        <w:ind w:firstLine="709" w:left="0" w:right="0"/>
        <w:contextualSpacing w:val="1"/>
        <w:jc w:val="both"/>
        <w:rPr>
          <w:sz w:val="28"/>
        </w:rPr>
      </w:pPr>
      <w:r>
        <w:rPr>
          <w:sz w:val="28"/>
        </w:rPr>
        <w:t>заверенная заявителем копия решения уполномоченных органов управления заявителя о назначении единоличного исполнительного органа заявителя;</w:t>
      </w:r>
    </w:p>
    <w:p w14:paraId="7D000000">
      <w:pPr>
        <w:pStyle w:val="Style_4"/>
        <w:widowControl w:val="0"/>
        <w:numPr>
          <w:ilvl w:val="0"/>
          <w:numId w:val="5"/>
        </w:numPr>
        <w:tabs>
          <w:tab w:leader="none" w:pos="708" w:val="clear"/>
          <w:tab w:leader="none" w:pos="1276" w:val="left"/>
        </w:tabs>
        <w:spacing w:after="0" w:before="220"/>
        <w:ind w:firstLine="709" w:left="0" w:right="0"/>
        <w:contextualSpacing w:val="1"/>
        <w:jc w:val="both"/>
        <w:rPr>
          <w:sz w:val="28"/>
        </w:rPr>
      </w:pPr>
      <w:r>
        <w:rPr>
          <w:sz w:val="28"/>
        </w:rPr>
        <w:t>перечень лиц, входящих в одну группу лиц с заявителем, по форме, утвержденной Федеральной антимонопольной службой, – для юридического лица, а также выписка из реестра акционеров заявителя, полученная (оформленная) не ранее чем за один месяц до дня подачи заявки (для акционерного общества);</w:t>
      </w:r>
    </w:p>
    <w:p w14:paraId="7E000000">
      <w:pPr>
        <w:pStyle w:val="Style_4"/>
        <w:widowControl w:val="0"/>
        <w:numPr>
          <w:ilvl w:val="0"/>
          <w:numId w:val="5"/>
        </w:numPr>
        <w:tabs>
          <w:tab w:leader="none" w:pos="708" w:val="clear"/>
          <w:tab w:leader="none" w:pos="1276" w:val="left"/>
        </w:tabs>
        <w:spacing w:after="0" w:before="220"/>
        <w:ind w:firstLine="709" w:left="0" w:right="0"/>
        <w:contextualSpacing w:val="1"/>
        <w:jc w:val="both"/>
        <w:rPr>
          <w:sz w:val="28"/>
        </w:rPr>
      </w:pPr>
      <w:r>
        <w:rPr>
          <w:sz w:val="28"/>
        </w:rPr>
        <w:t>справка с указанием следующих сведений:</w:t>
      </w:r>
    </w:p>
    <w:p w14:paraId="7F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для юридического лица – полное наименование, организационно-правовая форма, основной государственный регистрационный номер и идентификационный номер налогоплательщика;</w:t>
      </w:r>
    </w:p>
    <w:p w14:paraId="80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для индивидуального предпринимателя – фамилия, имя, отчество (при наличии), основной государственный регистрационный номер индивидуального предпринимателя и идентификационный номер налогоплательщика;</w:t>
      </w:r>
    </w:p>
    <w:p w14:paraId="81000000">
      <w:pPr>
        <w:pStyle w:val="Style_4"/>
        <w:widowControl w:val="0"/>
        <w:numPr>
          <w:ilvl w:val="0"/>
          <w:numId w:val="5"/>
        </w:numPr>
        <w:tabs>
          <w:tab w:leader="none" w:pos="708" w:val="clear"/>
          <w:tab w:leader="none" w:pos="1134" w:val="left"/>
          <w:tab w:leader="none" w:pos="1276" w:val="left"/>
        </w:tabs>
        <w:spacing w:after="0" w:before="220"/>
        <w:ind w:firstLine="709" w:left="0" w:right="0"/>
        <w:contextualSpacing w:val="1"/>
        <w:jc w:val="both"/>
        <w:rPr>
          <w:sz w:val="28"/>
        </w:rPr>
      </w:pPr>
      <w:r>
        <w:rPr>
          <w:sz w:val="28"/>
        </w:rPr>
        <w:t>решение уполномоченного органа управления заявителя об участии в аукционе;</w:t>
      </w:r>
    </w:p>
    <w:p w14:paraId="82000000">
      <w:pPr>
        <w:pStyle w:val="Style_4"/>
        <w:widowControl w:val="0"/>
        <w:numPr>
          <w:ilvl w:val="0"/>
          <w:numId w:val="5"/>
        </w:numPr>
        <w:tabs>
          <w:tab w:leader="none" w:pos="708" w:val="clear"/>
          <w:tab w:leader="none" w:pos="1134" w:val="left"/>
          <w:tab w:leader="none" w:pos="1276" w:val="left"/>
        </w:tabs>
        <w:spacing w:after="0" w:before="220"/>
        <w:ind w:firstLine="709" w:left="0" w:right="0"/>
        <w:contextualSpacing w:val="1"/>
        <w:jc w:val="both"/>
        <w:rPr>
          <w:sz w:val="28"/>
        </w:rPr>
      </w:pPr>
      <w:bookmarkStart w:id="5" w:name="P173"/>
      <w:bookmarkEnd w:id="5"/>
      <w:r>
        <w:rPr>
          <w:sz w:val="28"/>
        </w:rPr>
        <w:t>данные о том, что заявитель обладает или будет обладать финансовыми средствами, необходимыми для эффективного и безопасного осуществления пользования недрами:</w:t>
      </w:r>
    </w:p>
    <w:p w14:paraId="83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или за предыдущий отчетный период, предшествующий дате подачи заявки, в случае если сроки представления годовой бухгалтерской (финансовой) отчетности за последний отчетный период на день подачи заявки не истекли, с отметкой налогового органа о ее принятии или с приложением заверенных заявителем квитанций, подтверждающих прием налоговым органом бухгалтерской (финансовой) отчетности;</w:t>
      </w:r>
    </w:p>
    <w:p w14:paraId="84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bookmarkStart w:id="6" w:name="P175"/>
      <w:bookmarkEnd w:id="6"/>
      <w:r>
        <w:rPr>
          <w:sz w:val="28"/>
        </w:rPr>
        <w:t>справки из банка об оборотах денежных средств по счетам заявителя в течение месяца, предшествующего месяцу подачи заявки, и остатке денежных средств на счетах заявителя (согласно разъяснительному письму Роснедр от 06.04.2022 № ЕП-05-30/6175, размер денежных средств на счету заявителя должен быть достаточен для финансирования первоочередных работ, связанных с намечаемым пользованием недрами (подготовка проектной документации, проведение геологоразведочных работ в течение первого года), указанных в заключенных заявителем договорах подряда на их проведение);</w:t>
      </w:r>
    </w:p>
    <w:p w14:paraId="85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 xml:space="preserve">договоры (копии договоров) займа,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с приложением справки из банка об остатках денежных средств на счетах займодавцев в размере, достаточном для исполнения их обязательств по представленным договорам займа, которые не исполнены на момент подачи заявки (в случае привлечения финансовых средств по договорам займа);</w:t>
      </w:r>
    </w:p>
    <w:p w14:paraId="86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bookmarkStart w:id="7" w:name="P177"/>
      <w:bookmarkEnd w:id="7"/>
      <w:r>
        <w:rPr>
          <w:sz w:val="28"/>
        </w:rPr>
        <w:t xml:space="preserve">кредитные договоры (копии кредитных договоров),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привлечения финансовых средств по договорам кредита), при этом сумма финансовых средств, которыми обладает или будет обладать заявитель, должна быть подтверждена в размере не менее двойного минимального (стартового) размера разового платежа за пользование недрами, установленного порядком и условиями проведения аукциона;</w:t>
      </w:r>
    </w:p>
    <w:p w14:paraId="87000000">
      <w:pPr>
        <w:pStyle w:val="Style_4"/>
        <w:widowControl w:val="0"/>
        <w:numPr>
          <w:ilvl w:val="0"/>
          <w:numId w:val="5"/>
        </w:numPr>
        <w:tabs>
          <w:tab w:leader="none" w:pos="708" w:val="clear"/>
          <w:tab w:leader="none" w:pos="1134" w:val="left"/>
          <w:tab w:leader="none" w:pos="1276" w:val="left"/>
        </w:tabs>
        <w:spacing w:after="0" w:before="220"/>
        <w:ind w:firstLine="709" w:left="0" w:right="0"/>
        <w:contextualSpacing w:val="1"/>
        <w:jc w:val="both"/>
        <w:rPr>
          <w:sz w:val="28"/>
        </w:rPr>
      </w:pPr>
      <w:bookmarkStart w:id="8" w:name="P178"/>
      <w:bookmarkEnd w:id="8"/>
      <w:r>
        <w:rPr>
          <w:sz w:val="28"/>
        </w:rPr>
        <w:t>данные о том, что заявитель обладает или будет обладать квалифицированными специалистами и техническими средствами, необходимыми для эффективного и безопасного осуществления пользования недрами:</w:t>
      </w:r>
    </w:p>
    <w:p w14:paraId="88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перечень квалифицированных специалистов, являющихся сотрудниками заявителя, а также квалифицированных специалистов юридических и физических лиц, привлекаемых для осуществления пользования участками недр (в случае если осуществление отдельных видов деятельности, связанных с пользованием участками недр, планируется осуществлять с привлечением юридических или физических лиц), с приложением штатных расписаний заявителя и (или) юридических лиц, индивидуальных предпринимателей, привлекаемых для осуществления пользования участком недр, подтверждающих наличие квалифицированных специалистов, необходимых для эффективного и безопасного осуществления пользования недрами; в перечне квалифицированных специалистов указываются фамилия, имя, отчество (при наличии), должность, квалификация каждого специалиста, реквизиты трудового или гражданско-правового договора, заключенного со специалистом, и информация о том, является ли специалист сотрудником заявителя или сотрудником юридического лица, индивидуального предпринимателя, привлекаемого для осуществления пользования участком недр;</w:t>
      </w:r>
    </w:p>
    <w:p w14:paraId="89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перечень технических средств заявителя, а также технических средств юридических и физических лиц, привлекаемых для осуществления пользования участками недр (в случае если осуществление отдельных видов деятельности, связанных с пользованием участками недр, планируется осуществлять с привлечением юридических или физических лиц), с приложением данных регистров бухгалтерского учета, отражающих информацию по основным средствам заявителя и (или) юридических лиц, привлекаемых для осуществления пользования участками недр, подтверждающую наличие технических средств, необходимых для эффективного и безопасного осуществления пользования участками недр; в перечне технических средств указываются наименования технических средств, их количество, заводские, инвентарные или регистрационные номера, реквизиты документов, подтверждающих нахождение таких технических средств во владении и пользовании заявителя и (или) юридического, физического лица, привлекаемого для осуществления пользования участками недр;</w:t>
      </w:r>
    </w:p>
    <w:p w14:paraId="8A000000">
      <w:pPr>
        <w:pStyle w:val="Style_4"/>
        <w:widowControl w:val="0"/>
        <w:numPr>
          <w:ilvl w:val="0"/>
          <w:numId w:val="6"/>
        </w:numPr>
        <w:tabs>
          <w:tab w:leader="none" w:pos="708" w:val="clear"/>
          <w:tab w:leader="none" w:pos="1134" w:val="left"/>
        </w:tabs>
        <w:spacing w:after="0" w:before="220"/>
        <w:ind w:firstLine="709" w:left="0" w:right="0"/>
        <w:contextualSpacing w:val="1"/>
        <w:jc w:val="both"/>
        <w:rPr>
          <w:sz w:val="28"/>
        </w:rPr>
      </w:pPr>
      <w:r>
        <w:rPr>
          <w:sz w:val="28"/>
        </w:rPr>
        <w:t xml:space="preserve">копии договоров с юридическими и физическими лицами, привлекаемыми для осуществления пользования участками недр,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если осуществление отдельных видов деятельности, связанных с пользованием участками недр, планируется проводить с привлечением юридических или физических лиц);</w:t>
      </w:r>
    </w:p>
    <w:p w14:paraId="8B000000">
      <w:pPr>
        <w:pStyle w:val="Style_4"/>
        <w:widowControl w:val="0"/>
        <w:numPr>
          <w:ilvl w:val="0"/>
          <w:numId w:val="5"/>
        </w:numPr>
        <w:tabs>
          <w:tab w:leader="none" w:pos="708" w:val="clear"/>
          <w:tab w:leader="none" w:pos="1134" w:val="left"/>
          <w:tab w:leader="none" w:pos="1276" w:val="left"/>
        </w:tabs>
        <w:spacing w:after="0" w:before="220"/>
        <w:ind w:firstLine="709" w:left="0" w:right="0"/>
        <w:contextualSpacing w:val="1"/>
        <w:jc w:val="both"/>
        <w:rPr>
          <w:sz w:val="28"/>
        </w:rPr>
      </w:pPr>
      <w:r>
        <w:rPr>
          <w:sz w:val="28"/>
        </w:rPr>
        <w:t>справка с описанием технологии проведения работ, которые будут осуществляться на участках недр, подписанная заявителем или лицом, имеющим право действовать от имени заявителя;</w:t>
      </w:r>
    </w:p>
    <w:p w14:paraId="8C000000">
      <w:pPr>
        <w:pStyle w:val="Style_4"/>
        <w:widowControl w:val="0"/>
        <w:numPr>
          <w:ilvl w:val="0"/>
          <w:numId w:val="5"/>
        </w:numPr>
        <w:tabs>
          <w:tab w:leader="none" w:pos="708" w:val="clear"/>
          <w:tab w:leader="none" w:pos="1134" w:val="left"/>
          <w:tab w:leader="none" w:pos="1276" w:val="left"/>
        </w:tabs>
        <w:spacing w:after="0" w:before="220"/>
        <w:ind w:firstLine="709" w:left="0" w:right="0"/>
        <w:contextualSpacing w:val="1"/>
        <w:jc w:val="both"/>
        <w:rPr>
          <w:sz w:val="28"/>
        </w:rPr>
      </w:pPr>
      <w:bookmarkStart w:id="9" w:name="P183"/>
      <w:bookmarkEnd w:id="9"/>
      <w:r>
        <w:rPr>
          <w:sz w:val="28"/>
        </w:rPr>
        <w:t xml:space="preserve">перечень лицензий на осуществление отдельных видов деятельности, необходимых для осуществления пользования участками недр в соответствии с планируемой технологией проведения работ и предусмотренных Федеральным </w:t>
      </w:r>
      <w:r>
        <w:rPr>
          <w:sz w:val="28"/>
        </w:rPr>
        <w:fldChar w:fldCharType="begin"/>
      </w:r>
      <w:r>
        <w:rPr>
          <w:sz w:val="28"/>
        </w:rPr>
        <w:instrText>HYPERLINK "consultantplus://offline/ref=B080A55EEAA5E55DF447DAC5FB40C0C812CC0490F97385FA3C95CF62FB9F7F359ED3C1681DD744FEED98CC3F25YERFE"</w:instrText>
      </w:r>
      <w:r>
        <w:rPr>
          <w:sz w:val="28"/>
        </w:rPr>
        <w:fldChar w:fldCharType="separate"/>
      </w:r>
      <w:r>
        <w:rPr>
          <w:sz w:val="28"/>
        </w:rPr>
        <w:t>законом</w:t>
      </w:r>
      <w:r>
        <w:rPr>
          <w:sz w:val="28"/>
        </w:rPr>
        <w:fldChar w:fldCharType="end"/>
      </w:r>
      <w:r>
        <w:rPr>
          <w:sz w:val="28"/>
        </w:rPr>
        <w:t xml:space="preserve"> от 04.05.2011 № 99-ФЗ «О лицензировании отдельных видов деятельности» в отношении заявителя, а также привлеченных им юридических и физических лиц (в случае если осуществление отдельных видов деятельности, связанных с пользованием участками недр, планируется осуществлять с привлечением юридических или физических лиц). В этом перечне указываются регистрационные номера лицензий и даты их предоставления.</w:t>
      </w:r>
    </w:p>
    <w:p w14:paraId="8D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Документы, составленные на иностранном языке, принимаются с переводом на русский язык, нотариально засвидетельствованным в соответствии с законодательством Российской Федерации о нотариате.</w:t>
      </w:r>
    </w:p>
    <w:p w14:paraId="8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Подавая заявку, заявитель соглашается с положениями, приведенными в решении о проведении аукциона, Порядком и условиями проведения аукциона, требованиями к аукционной документации, со включением условий пользования участками недр, предусмотренных порядком и условиями проведения аукциона, в лицензию на пользование недрами, а также со включением сведений, предусмотренных </w:t>
      </w:r>
      <w:r>
        <w:rPr>
          <w:sz w:val="28"/>
        </w:rPr>
        <w:fldChar w:fldCharType="begin"/>
      </w:r>
      <w:r>
        <w:rPr>
          <w:sz w:val="28"/>
        </w:rPr>
        <w:instrText>HYPERLINK "consultantplus://offline/ref=B080A55EEAA5E55DF447DAC5FB40C0C812CD0394FE7385FA3C95CF62FB9F7F358CD399601AD551AABFC29B3226E8C23EA834D63C1AY8R9E"</w:instrText>
      </w:r>
      <w:r>
        <w:rPr>
          <w:sz w:val="28"/>
        </w:rPr>
        <w:fldChar w:fldCharType="separate"/>
      </w:r>
      <w:r>
        <w:rPr>
          <w:sz w:val="28"/>
        </w:rPr>
        <w:t>частью первой статьи 14.1</w:t>
      </w:r>
      <w:r>
        <w:rPr>
          <w:sz w:val="28"/>
        </w:rPr>
        <w:fldChar w:fldCharType="end"/>
      </w:r>
      <w:r>
        <w:rPr>
          <w:sz w:val="28"/>
        </w:rPr>
        <w:t xml:space="preserve"> Закона «О недрах», в реестр недобросовестных участников аукционов на право пользования участками недр в случае признания заявителя победителем аукциона и неуплаты им в срок, установленный </w:t>
      </w:r>
      <w:r>
        <w:rPr>
          <w:sz w:val="28"/>
        </w:rPr>
        <w:fldChar w:fldCharType="begin"/>
      </w:r>
      <w:r>
        <w:rPr>
          <w:sz w:val="28"/>
        </w:rPr>
        <w:instrText>HYPERLINK "consultantplus://offline/ref=B080A55EEAA5E55DF447DAC5FB40C0C812CD0394FE7385FA3C95CF62FB9F7F358CD3996218D751AABFC29B3226E8C23EA834D63C1AY8R9E"</w:instrText>
      </w:r>
      <w:r>
        <w:rPr>
          <w:sz w:val="28"/>
        </w:rPr>
        <w:fldChar w:fldCharType="separate"/>
      </w:r>
      <w:r>
        <w:rPr>
          <w:sz w:val="28"/>
        </w:rPr>
        <w:t>частью четвертой статьи 40</w:t>
      </w:r>
      <w:r>
        <w:rPr>
          <w:sz w:val="28"/>
        </w:rPr>
        <w:fldChar w:fldCharType="end"/>
      </w:r>
      <w:r>
        <w:rPr>
          <w:sz w:val="28"/>
        </w:rPr>
        <w:t xml:space="preserve"> Закона Российской Федерации «О недрах», и (или) в размере, установленном протоколом о результатах аукциона, окончательного размера разового платежа за пользование недрами.</w:t>
      </w:r>
    </w:p>
    <w:p w14:paraId="8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Документы, подтверждающие наличие квалифицированных специалистов, необходимых финансовых и технических средств и соответствующих лицензий для эффективного и безопасного осуществления пользования участками недр, действуют в течение календарного года, за исключением документов, предусмотренных </w:t>
      </w:r>
      <w:r>
        <w:rPr>
          <w:sz w:val="28"/>
        </w:rPr>
        <w:fldChar w:fldCharType="begin"/>
      </w:r>
      <w:r>
        <w:rPr>
          <w:sz w:val="28"/>
        </w:rPr>
        <w:instrText>HYPERLINK \l "P175"</w:instrText>
      </w:r>
      <w:r>
        <w:rPr>
          <w:sz w:val="28"/>
        </w:rPr>
        <w:fldChar w:fldCharType="separate"/>
      </w:r>
      <w:r>
        <w:rPr>
          <w:sz w:val="28"/>
        </w:rPr>
        <w:t>абзацами третьим</w:t>
      </w:r>
      <w:r>
        <w:rPr>
          <w:sz w:val="28"/>
        </w:rPr>
        <w:fldChar w:fldCharType="end"/>
      </w:r>
      <w:r>
        <w:rPr>
          <w:sz w:val="28"/>
        </w:rPr>
        <w:t xml:space="preserve"> – </w:t>
      </w:r>
      <w:r>
        <w:rPr>
          <w:sz w:val="28"/>
        </w:rPr>
        <w:fldChar w:fldCharType="begin"/>
      </w:r>
      <w:r>
        <w:rPr>
          <w:sz w:val="28"/>
        </w:rPr>
        <w:instrText>HYPERLINK \l "P177"</w:instrText>
      </w:r>
      <w:r>
        <w:rPr>
          <w:sz w:val="28"/>
        </w:rPr>
        <w:fldChar w:fldCharType="separate"/>
      </w:r>
      <w:r>
        <w:rPr>
          <w:sz w:val="28"/>
        </w:rPr>
        <w:t xml:space="preserve">пятым пункта 6 части </w:t>
      </w:r>
      <w:r>
        <w:rPr>
          <w:sz w:val="28"/>
        </w:rPr>
        <w:fldChar w:fldCharType="end"/>
      </w:r>
      <w:r>
        <w:rPr>
          <w:sz w:val="28"/>
        </w:rPr>
        <w:t>44 настоящего Порядка.</w:t>
      </w:r>
    </w:p>
    <w:p w14:paraId="9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Оператор электронной площадки обеспечивает прием и регистрацию заявок и прилагаемых к ним документов в электронном журнале приема заявок.</w:t>
      </w:r>
    </w:p>
    <w:p w14:paraId="91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Оператор электронной площадки присваивает заявке идентификационный номер с указанием даты и времени ее приема и подтверждает путем направления заявителю уведомления о получение заявки с указанием присвоенного ей идентификационного номера в течение одного часа с момента ее получения.</w:t>
      </w:r>
    </w:p>
    <w:p w14:paraId="92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Уведомление о получении заявки в течение одного часа с момента ее получения также направляется оператором электронной площадки организатору аукциона. Указанное уведомление содержит идентификационный номер заявки, наименование заявителя, наименование (при наличии) участка недр, являющегося объектом аукциона, и номер объявления о проведении аукциона, при этом возможность просмотра заявки и прилагаемых к ней документов обеспечивается оператором электронной площадки начиная со дня, следующего за днем окончания срока подачи заявок, установленного порядком и условиями проведения аукциона.</w:t>
      </w:r>
    </w:p>
    <w:p w14:paraId="93000000">
      <w:pPr>
        <w:pStyle w:val="Style_4"/>
        <w:numPr>
          <w:ilvl w:val="0"/>
          <w:numId w:val="1"/>
        </w:numPr>
        <w:tabs>
          <w:tab w:leader="none" w:pos="708" w:val="clear"/>
          <w:tab w:leader="none" w:pos="993" w:val="left"/>
          <w:tab w:leader="none" w:pos="1276" w:val="left"/>
        </w:tabs>
        <w:ind w:firstLine="709" w:left="0" w:right="0"/>
        <w:jc w:val="both"/>
        <w:rPr>
          <w:sz w:val="28"/>
        </w:rPr>
      </w:pPr>
      <w:bookmarkStart w:id="10" w:name="P191"/>
      <w:bookmarkEnd w:id="10"/>
      <w:r>
        <w:rPr>
          <w:sz w:val="28"/>
        </w:rPr>
        <w:t>Программно-аппаратными средствами оператора электронной площадки предусматриваются следующие случаи, влекущие невозможность подачи заявителем заявки:</w:t>
      </w:r>
    </w:p>
    <w:p w14:paraId="94000000">
      <w:pPr>
        <w:pStyle w:val="Style_4"/>
        <w:widowControl w:val="0"/>
        <w:numPr>
          <w:ilvl w:val="0"/>
          <w:numId w:val="7"/>
        </w:numPr>
        <w:tabs>
          <w:tab w:leader="none" w:pos="708" w:val="clear"/>
          <w:tab w:leader="none" w:pos="1276" w:val="left"/>
        </w:tabs>
        <w:spacing w:after="0" w:before="220"/>
        <w:ind w:firstLine="709" w:left="0" w:right="0"/>
        <w:contextualSpacing w:val="1"/>
        <w:jc w:val="both"/>
        <w:rPr>
          <w:sz w:val="28"/>
        </w:rPr>
      </w:pPr>
      <w:r>
        <w:rPr>
          <w:sz w:val="28"/>
        </w:rPr>
        <w:t>наличие неотозванной заявки, ранее поданной заявителем для участия в этом же аукционе;</w:t>
      </w:r>
    </w:p>
    <w:p w14:paraId="95000000">
      <w:pPr>
        <w:pStyle w:val="Style_4"/>
        <w:widowControl w:val="0"/>
        <w:numPr>
          <w:ilvl w:val="0"/>
          <w:numId w:val="7"/>
        </w:numPr>
        <w:tabs>
          <w:tab w:leader="none" w:pos="708" w:val="clear"/>
          <w:tab w:leader="none" w:pos="1276" w:val="left"/>
        </w:tabs>
        <w:spacing w:after="0" w:before="220"/>
        <w:ind w:firstLine="709" w:left="0" w:right="0"/>
        <w:contextualSpacing w:val="1"/>
        <w:jc w:val="both"/>
        <w:rPr>
          <w:sz w:val="28"/>
        </w:rPr>
      </w:pPr>
      <w:r>
        <w:rPr>
          <w:sz w:val="28"/>
        </w:rPr>
        <w:t>подача заявки с нарушением требований к оформлению документов, прилагаемых к заявке, предусмотренных частью 44 настоящего Порядка и условий проведения аукциона;</w:t>
      </w:r>
    </w:p>
    <w:p w14:paraId="96000000">
      <w:pPr>
        <w:pStyle w:val="Style_4"/>
        <w:widowControl w:val="0"/>
        <w:numPr>
          <w:ilvl w:val="0"/>
          <w:numId w:val="7"/>
        </w:numPr>
        <w:tabs>
          <w:tab w:leader="none" w:pos="708" w:val="clear"/>
          <w:tab w:leader="none" w:pos="1276" w:val="left"/>
        </w:tabs>
        <w:spacing w:after="0" w:before="220"/>
        <w:ind w:firstLine="709" w:left="0" w:right="0"/>
        <w:contextualSpacing w:val="1"/>
        <w:jc w:val="both"/>
        <w:rPr>
          <w:sz w:val="28"/>
        </w:rPr>
      </w:pPr>
      <w:r>
        <w:rPr>
          <w:sz w:val="28"/>
        </w:rPr>
        <w:t>подача заявки после дня окончания срока подачи заявок;</w:t>
      </w:r>
    </w:p>
    <w:p w14:paraId="97000000">
      <w:pPr>
        <w:pStyle w:val="Style_4"/>
        <w:widowControl w:val="0"/>
        <w:numPr>
          <w:ilvl w:val="0"/>
          <w:numId w:val="7"/>
        </w:numPr>
        <w:tabs>
          <w:tab w:leader="none" w:pos="708" w:val="clear"/>
          <w:tab w:leader="none" w:pos="1276" w:val="left"/>
        </w:tabs>
        <w:spacing w:after="0" w:before="220"/>
        <w:ind w:firstLine="709" w:left="0" w:right="0"/>
        <w:contextualSpacing w:val="1"/>
        <w:jc w:val="both"/>
        <w:rPr>
          <w:sz w:val="28"/>
        </w:rPr>
      </w:pPr>
      <w:r>
        <w:rPr>
          <w:sz w:val="28"/>
        </w:rPr>
        <w:t>подача заявки с нарушением требований, установленных регламентом электронной площадки;</w:t>
      </w:r>
    </w:p>
    <w:p w14:paraId="98000000">
      <w:pPr>
        <w:pStyle w:val="Style_4"/>
        <w:widowControl w:val="0"/>
        <w:numPr>
          <w:ilvl w:val="0"/>
          <w:numId w:val="7"/>
        </w:numPr>
        <w:tabs>
          <w:tab w:leader="none" w:pos="708" w:val="clear"/>
          <w:tab w:leader="none" w:pos="1276" w:val="left"/>
        </w:tabs>
        <w:spacing w:after="0" w:before="220"/>
        <w:ind w:firstLine="709" w:left="0" w:right="0"/>
        <w:contextualSpacing w:val="1"/>
        <w:jc w:val="both"/>
        <w:rPr>
          <w:sz w:val="28"/>
        </w:rPr>
      </w:pPr>
      <w:r>
        <w:rPr>
          <w:sz w:val="28"/>
        </w:rPr>
        <w:t>неуплата задатка и сбора за участие в аукционе.</w:t>
      </w:r>
    </w:p>
    <w:p w14:paraId="99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Заявитель вправе не позднее дня окончания срока подачи заявок отозвать заявку путем направления уведомления об ее отзыве оператору электронной площадки.</w:t>
      </w:r>
    </w:p>
    <w:p w14:paraId="9A000000">
      <w:pPr>
        <w:pStyle w:val="Style_4"/>
        <w:numPr>
          <w:ilvl w:val="0"/>
          <w:numId w:val="1"/>
        </w:numPr>
        <w:tabs>
          <w:tab w:leader="none" w:pos="708" w:val="clear"/>
          <w:tab w:leader="none" w:pos="993" w:val="left"/>
          <w:tab w:leader="none" w:pos="1276" w:val="left"/>
        </w:tabs>
        <w:ind w:firstLine="709" w:left="0" w:right="0"/>
        <w:jc w:val="both"/>
        <w:rPr>
          <w:sz w:val="28"/>
        </w:rPr>
      </w:pPr>
      <w:bookmarkStart w:id="11" w:name="P198"/>
      <w:bookmarkEnd w:id="11"/>
      <w:r>
        <w:rPr>
          <w:sz w:val="28"/>
        </w:rPr>
        <w:t>Изменение заявки и прилагаемых к ней документов допускается путем подачи заявителем новой заявки в установленные Порядком и условиями проведения аукциона сроки подачи заявки, при этом первоначальная заявка должна быть отозвана.</w:t>
      </w:r>
    </w:p>
    <w:p w14:paraId="9B000000">
      <w:pPr>
        <w:pStyle w:val="Style_4"/>
        <w:tabs>
          <w:tab w:leader="none" w:pos="708" w:val="clear"/>
          <w:tab w:leader="none" w:pos="993" w:val="left"/>
          <w:tab w:leader="none" w:pos="1276" w:val="left"/>
        </w:tabs>
        <w:ind w:firstLine="0" w:left="709" w:right="0"/>
        <w:jc w:val="both"/>
        <w:rPr>
          <w:color w:val="C9211E"/>
          <w:sz w:val="24"/>
        </w:rPr>
      </w:pPr>
    </w:p>
    <w:p w14:paraId="9C000000">
      <w:pPr>
        <w:pStyle w:val="Style_1"/>
        <w:ind/>
        <w:jc w:val="center"/>
        <w:rPr>
          <w:sz w:val="28"/>
        </w:rPr>
      </w:pPr>
      <w:r>
        <w:rPr>
          <w:sz w:val="28"/>
        </w:rPr>
        <w:t xml:space="preserve">Порядок рассмотрения заявок и оформления протокола рассмотрения </w:t>
      </w:r>
    </w:p>
    <w:p w14:paraId="9D000000">
      <w:pPr>
        <w:pStyle w:val="Style_1"/>
        <w:ind/>
        <w:jc w:val="center"/>
        <w:rPr>
          <w:sz w:val="28"/>
        </w:rPr>
      </w:pPr>
      <w:r>
        <w:rPr>
          <w:sz w:val="28"/>
        </w:rPr>
        <w:t>заявок на участие в аукционе</w:t>
      </w:r>
    </w:p>
    <w:p w14:paraId="9E000000">
      <w:pPr>
        <w:pStyle w:val="Style_1"/>
        <w:tabs>
          <w:tab w:leader="none" w:pos="708" w:val="clear"/>
          <w:tab w:leader="none" w:pos="1276" w:val="left"/>
        </w:tabs>
        <w:ind/>
        <w:jc w:val="both"/>
        <w:rPr>
          <w:color w:val="C9211E"/>
          <w:sz w:val="24"/>
        </w:rPr>
      </w:pPr>
    </w:p>
    <w:p w14:paraId="9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Рассмотрение заявок и прилагаемых к ним документов на соответствие требованиям </w:t>
      </w:r>
      <w:r>
        <w:rPr>
          <w:sz w:val="28"/>
        </w:rPr>
        <w:fldChar w:fldCharType="begin"/>
      </w:r>
      <w:r>
        <w:rPr>
          <w:sz w:val="28"/>
        </w:rPr>
        <w:instrText>HYPERLINK "consultantplus://offline/ref=B080A55EEAA5E55DF447DAC5FB40C0C812CD0394FE7385FA3C95CF62FB9F7F359ED3C1681DD744FEED98CC3F25YERFE"</w:instrText>
      </w:r>
      <w:r>
        <w:rPr>
          <w:sz w:val="28"/>
        </w:rPr>
        <w:fldChar w:fldCharType="separate"/>
      </w:r>
      <w:r>
        <w:rPr>
          <w:sz w:val="28"/>
        </w:rPr>
        <w:t>Закона</w:t>
      </w:r>
      <w:r>
        <w:rPr>
          <w:sz w:val="28"/>
        </w:rPr>
        <w:fldChar w:fldCharType="end"/>
      </w:r>
      <w:r>
        <w:rPr>
          <w:sz w:val="28"/>
        </w:rPr>
        <w:t xml:space="preserve"> «О недрах» и Порядка и условий проведения аукциона, осуществляется аукционной комиссией в течение срока, не превышающего 1 дня со дня окончания срока подачи заявок. По результатам рассмотрения заявок и прилагаемых к ним документов аукционная комиссия подписывает протокол рассмотрения заявок на участие в аукционе.</w:t>
      </w:r>
    </w:p>
    <w:p w14:paraId="A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день, следующий за днем окончания срока подачи заявок, установленным Порядком и условиями проведения аукциона, оператор электронной площадки обеспечивает посредством личного кабинета доступ организатора аукциона к поданным заявкам и прилагаемым к ним документам, к журналу приема заявок, в котором содержатся в том числе сведения о заявках, отозванных заявителями, а также к следующим документам и сведениям в отношении каждого заявителя, заявка которого на указанную дату не была отозвана:</w:t>
      </w:r>
    </w:p>
    <w:p w14:paraId="A1000000">
      <w:pPr>
        <w:pStyle w:val="Style_4"/>
        <w:widowControl w:val="0"/>
        <w:numPr>
          <w:ilvl w:val="0"/>
          <w:numId w:val="8"/>
        </w:numPr>
        <w:tabs>
          <w:tab w:leader="none" w:pos="708" w:val="clear"/>
          <w:tab w:leader="none" w:pos="1134" w:val="left"/>
        </w:tabs>
        <w:spacing w:after="0" w:before="220"/>
        <w:ind w:firstLine="709" w:left="0" w:right="0"/>
        <w:contextualSpacing w:val="1"/>
        <w:jc w:val="both"/>
        <w:rPr>
          <w:sz w:val="28"/>
        </w:rPr>
      </w:pPr>
      <w:r>
        <w:rPr>
          <w:sz w:val="28"/>
        </w:rPr>
        <w:t>копии учредительных документов заявителя;</w:t>
      </w:r>
    </w:p>
    <w:p w14:paraId="A2000000">
      <w:pPr>
        <w:pStyle w:val="Style_4"/>
        <w:widowControl w:val="0"/>
        <w:numPr>
          <w:ilvl w:val="0"/>
          <w:numId w:val="8"/>
        </w:numPr>
        <w:tabs>
          <w:tab w:leader="none" w:pos="708" w:val="clear"/>
          <w:tab w:leader="none" w:pos="1134" w:val="left"/>
        </w:tabs>
        <w:spacing w:after="0" w:before="220"/>
        <w:ind w:firstLine="709" w:left="0" w:right="0"/>
        <w:contextualSpacing w:val="1"/>
        <w:jc w:val="both"/>
        <w:rPr>
          <w:sz w:val="28"/>
        </w:rPr>
      </w:pPr>
      <w:r>
        <w:rPr>
          <w:sz w:val="28"/>
        </w:rPr>
        <w:t>сведения об уплате заявителем задатка и сбора за участие в аукционе, включая информацию о размере уплаченных средств и дате их поступления на расчетный счет оператора электронной площадки.</w:t>
      </w:r>
    </w:p>
    <w:p w14:paraId="A3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случае если по окончании срока подачи заявок оператором электронной площадки зарегистрирована только одна заявка или заявки отсутствуют, такой аукцион признается несостоявшимся по основанию, предусмотренному частью 29 Порядка и условий проведения аукциона, при этом зарегистрированная заявка подлежит рассмотрению аукционной комиссией в установленном порядке.</w:t>
      </w:r>
    </w:p>
    <w:p w14:paraId="A4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Отказ в приеме заявки осуществляется по основаниям, предусмотренным </w:t>
      </w:r>
      <w:r>
        <w:rPr>
          <w:sz w:val="28"/>
        </w:rPr>
        <w:fldChar w:fldCharType="begin"/>
      </w:r>
      <w:r>
        <w:rPr>
          <w:sz w:val="28"/>
        </w:rPr>
        <w:instrText>HYPERLINK "consultantplus://offline/ref=B080A55EEAA5E55DF447DAC5FB40C0C812CD0394FE7385FA3C95CF62FB9F7F358CD399601AD251AABFC29B3226E8C23EA834D63C1AY8R9E"</w:instrText>
      </w:r>
      <w:r>
        <w:rPr>
          <w:sz w:val="28"/>
        </w:rPr>
        <w:fldChar w:fldCharType="separate"/>
      </w:r>
      <w:r>
        <w:rPr>
          <w:sz w:val="28"/>
        </w:rPr>
        <w:t>статьей 14</w:t>
      </w:r>
      <w:r>
        <w:rPr>
          <w:sz w:val="28"/>
        </w:rPr>
        <w:fldChar w:fldCharType="end"/>
      </w:r>
      <w:r>
        <w:rPr>
          <w:sz w:val="28"/>
        </w:rPr>
        <w:t xml:space="preserve"> Закона «О недрах».</w:t>
      </w:r>
    </w:p>
    <w:p w14:paraId="A5000000">
      <w:pPr>
        <w:pStyle w:val="Style_4"/>
        <w:numPr>
          <w:ilvl w:val="0"/>
          <w:numId w:val="1"/>
        </w:numPr>
        <w:tabs>
          <w:tab w:leader="none" w:pos="708" w:val="clear"/>
          <w:tab w:leader="none" w:pos="993" w:val="left"/>
          <w:tab w:leader="none" w:pos="1276" w:val="left"/>
        </w:tabs>
        <w:ind w:firstLine="709" w:left="0" w:right="0"/>
        <w:jc w:val="both"/>
        <w:rPr>
          <w:sz w:val="28"/>
        </w:rPr>
      </w:pPr>
      <w:bookmarkStart w:id="12" w:name="P236"/>
      <w:bookmarkEnd w:id="12"/>
      <w:r>
        <w:rPr>
          <w:sz w:val="28"/>
        </w:rPr>
        <w:t>В день подписания членами аукционной комиссии протокола рассмотрения заявок на участие в аукционе аукционная комиссия оформляет протокол рассмотрения заявок на участие в аукционе, подписываемый с использованием усиленной квалифицированной электронной подписи всеми присутствующими на заседании аукционной комиссии членами комиссии (либо председателем аукционной комиссии).</w:t>
      </w:r>
    </w:p>
    <w:p w14:paraId="A6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Заявитель, допущенный к участию в аукционе, становится участником аукциона со дня подписания протокола рассмотрения заявок на участие в аукционе.</w:t>
      </w:r>
    </w:p>
    <w:p w14:paraId="A7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В случае если аукцион признан несостоявшимся по основаниям, предусмотренным подпунктами 2 и 3 части 29 Порядка и условий проведения аукциона (наличие одной зарегистрированной заявки), протокол рассмотрения заявок на участие в аукционе оформляется в порядке, предусмотренном </w:t>
      </w:r>
      <w:r>
        <w:rPr>
          <w:sz w:val="28"/>
        </w:rPr>
        <w:fldChar w:fldCharType="begin"/>
      </w:r>
      <w:r>
        <w:rPr>
          <w:sz w:val="28"/>
        </w:rPr>
        <w:instrText>HYPERLINK \l "P245"</w:instrText>
      </w:r>
      <w:r>
        <w:rPr>
          <w:sz w:val="28"/>
        </w:rPr>
        <w:fldChar w:fldCharType="separate"/>
      </w:r>
      <w:r>
        <w:rPr>
          <w:sz w:val="28"/>
        </w:rPr>
        <w:t>пунктом 61</w:t>
      </w:r>
      <w:r>
        <w:rPr>
          <w:sz w:val="28"/>
        </w:rPr>
        <w:fldChar w:fldCharType="end"/>
      </w:r>
      <w:r>
        <w:rPr>
          <w:sz w:val="28"/>
        </w:rPr>
        <w:t xml:space="preserve"> или </w:t>
      </w:r>
      <w:r>
        <w:rPr>
          <w:sz w:val="28"/>
        </w:rPr>
        <w:fldChar w:fldCharType="begin"/>
      </w:r>
      <w:r>
        <w:rPr>
          <w:sz w:val="28"/>
        </w:rPr>
        <w:instrText>HYPERLINK \l "P255"</w:instrText>
      </w:r>
      <w:r>
        <w:rPr>
          <w:sz w:val="28"/>
        </w:rPr>
        <w:fldChar w:fldCharType="separate"/>
      </w:r>
      <w:r>
        <w:rPr>
          <w:sz w:val="28"/>
        </w:rPr>
        <w:t>62</w:t>
      </w:r>
      <w:r>
        <w:rPr>
          <w:sz w:val="28"/>
        </w:rPr>
        <w:fldChar w:fldCharType="end"/>
      </w:r>
      <w:r>
        <w:rPr>
          <w:sz w:val="28"/>
        </w:rPr>
        <w:t xml:space="preserve"> Правил проведения аукциона соответственно, при этом право пользования участком недр предоставляется единственному заявителю или единственному участнику аукциона с оформлением ему лицензии на пользование недрами на условиях аукциона с установлением размера разового платежа за пользование недрами не ниже установленного условиями аукциона, увеличенного на «шаг аукциона».</w:t>
      </w:r>
    </w:p>
    <w:p w14:paraId="A8000000">
      <w:pPr>
        <w:pStyle w:val="Style_4"/>
        <w:numPr>
          <w:ilvl w:val="0"/>
          <w:numId w:val="1"/>
        </w:numPr>
        <w:tabs>
          <w:tab w:leader="none" w:pos="708" w:val="clear"/>
          <w:tab w:leader="none" w:pos="993" w:val="left"/>
          <w:tab w:leader="none" w:pos="1276" w:val="left"/>
        </w:tabs>
        <w:ind w:firstLine="709" w:left="0" w:right="0"/>
        <w:jc w:val="both"/>
        <w:rPr>
          <w:sz w:val="28"/>
        </w:rPr>
      </w:pPr>
      <w:bookmarkStart w:id="13" w:name="P255"/>
      <w:bookmarkEnd w:id="13"/>
      <w:bookmarkStart w:id="14" w:name="P245"/>
      <w:bookmarkEnd w:id="14"/>
      <w:r>
        <w:rPr>
          <w:sz w:val="28"/>
        </w:rPr>
        <w:t>Протокол рассмотрения заявок на участие в аукционе размещается не позднее дня его подписания организатором аукциона на сайте электронной площадки. Не позднее одного часа с момента размещения протокола рассмотрения заявок на сайте электронной площадки указанный протокол размещается на официальном сайте.</w:t>
      </w:r>
    </w:p>
    <w:p w14:paraId="A9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течение одного часа с момента размещения протокола рассмотрения заявок на участие в аукционе на сайте электронной площадки оператор электронной площадки направляет уведомления о размещении протокола рассмотрения заявок на участие в аукционе заявителям.</w:t>
      </w:r>
    </w:p>
    <w:p w14:paraId="AA000000">
      <w:pPr>
        <w:pStyle w:val="Style_1"/>
        <w:tabs>
          <w:tab w:leader="none" w:pos="708" w:val="clear"/>
          <w:tab w:leader="none" w:pos="1276" w:val="left"/>
        </w:tabs>
        <w:ind/>
        <w:jc w:val="both"/>
        <w:rPr>
          <w:color w:val="C9211E"/>
          <w:sz w:val="24"/>
        </w:rPr>
      </w:pPr>
    </w:p>
    <w:p w14:paraId="AB000000">
      <w:pPr>
        <w:pStyle w:val="Style_1"/>
        <w:ind/>
        <w:jc w:val="center"/>
        <w:rPr>
          <w:sz w:val="28"/>
        </w:rPr>
      </w:pPr>
      <w:r>
        <w:rPr>
          <w:sz w:val="28"/>
        </w:rPr>
        <w:t xml:space="preserve">Порядок проведения аукциона и оформления протокола </w:t>
      </w:r>
    </w:p>
    <w:p w14:paraId="AC000000">
      <w:pPr>
        <w:pStyle w:val="Style_1"/>
        <w:ind/>
        <w:jc w:val="center"/>
        <w:rPr>
          <w:sz w:val="28"/>
        </w:rPr>
      </w:pPr>
      <w:r>
        <w:rPr>
          <w:sz w:val="28"/>
        </w:rPr>
        <w:t>о результатах аукциона</w:t>
      </w:r>
    </w:p>
    <w:p w14:paraId="AD000000">
      <w:pPr>
        <w:pStyle w:val="Style_1"/>
        <w:tabs>
          <w:tab w:leader="none" w:pos="708" w:val="clear"/>
          <w:tab w:leader="none" w:pos="1276" w:val="left"/>
        </w:tabs>
        <w:ind/>
        <w:jc w:val="both"/>
        <w:rPr>
          <w:sz w:val="24"/>
        </w:rPr>
      </w:pPr>
    </w:p>
    <w:p w14:paraId="A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К участию в аукционе допускаются заявители, признанные аукционной комиссией участниками аукциона.</w:t>
      </w:r>
    </w:p>
    <w:p w14:paraId="A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Аукцион проводится не позднее следующего дня со дня подписания членами аукционной комиссии протокола рассмотрения заявок на участие в аукционе.</w:t>
      </w:r>
    </w:p>
    <w:p w14:paraId="B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Аукцион проводится в день и время, установленные Порядком и условиями проведения аукциона, путем последовательного повышения участниками аукциона минимального (стартового) размера разового платежа за пользование недрами на величину «шага аукциона», установленную Порядком и условиями проведения аукциона.</w:t>
      </w:r>
    </w:p>
    <w:p w14:paraId="B1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размере разового платежа за пользование недрами.</w:t>
      </w:r>
    </w:p>
    <w:p w14:paraId="B2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С момента начала проведения аукциона оператором электронной площадки размещаются:</w:t>
      </w:r>
    </w:p>
    <w:p w14:paraId="B3000000">
      <w:pPr>
        <w:pStyle w:val="Style_1"/>
        <w:tabs>
          <w:tab w:leader="none" w:pos="708" w:val="clear"/>
          <w:tab w:leader="none" w:pos="993" w:val="left"/>
          <w:tab w:leader="none" w:pos="1276" w:val="left"/>
        </w:tabs>
        <w:ind w:firstLine="709" w:left="0" w:right="0"/>
        <w:jc w:val="both"/>
        <w:rPr>
          <w:sz w:val="28"/>
        </w:rPr>
      </w:pPr>
      <w:r>
        <w:rPr>
          <w:sz w:val="28"/>
        </w:rPr>
        <w:t>1) в открытой для доступа неограниченного круга лиц части электронной площадки – информация о начале проведения аукциона с указанием наименования (при наличии) участка недр, являющегося объектом аукциона, минимального (стартового) размера разового платежа за пользование недрами и «шага аукциона»;</w:t>
      </w:r>
    </w:p>
    <w:p w14:paraId="B4000000">
      <w:pPr>
        <w:pStyle w:val="Style_1"/>
        <w:tabs>
          <w:tab w:leader="none" w:pos="708" w:val="clear"/>
          <w:tab w:leader="none" w:pos="993" w:val="left"/>
          <w:tab w:leader="none" w:pos="1276" w:val="left"/>
        </w:tabs>
        <w:ind w:firstLine="709" w:left="0" w:right="0"/>
        <w:jc w:val="both"/>
        <w:rPr>
          <w:sz w:val="28"/>
        </w:rPr>
      </w:pPr>
      <w:r>
        <w:rPr>
          <w:sz w:val="28"/>
        </w:rPr>
        <w:t>2) в закрытой части электронной площадки – информация, указанная в открытой для доступа неограниченного круга лиц части электронной площадки, предложения участников аукциона о размере разового платежа за пользование недрами и время их поступления, а также время, оставшееся до окончания приема предложений о размере разового платежа за пользование недрами.</w:t>
      </w:r>
    </w:p>
    <w:p w14:paraId="B5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При проведении аукциона устанавливается время приема предложений участников аукциона о размере разового платежа за пользование недрами, увеличенном на «шаг аукциона», составляющее 60 минут от начала проведения такого аукциона до истечения срока подачи предложений о размере разового платежа за пользование недрами, а также 20 минут после поступления последнего предложения о его размере.</w:t>
      </w:r>
    </w:p>
    <w:p w14:paraId="B6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Время, оставшееся до истечения срока подачи предложений о размере разового платежа за пользование недрами, обновляется автоматически с помощью программно-аппаратных средств оператора электронной площадки после поступления последнего предложения о размере разового платежа за пользование недрами. Если в течение указанного времени не поступило ни одного предложения о размере разового платежа за пользование недрами, увеличивающего его текущее значение на «шаг аукциона», такой аукцион автоматически с помощью программно-аппаратных средств оператора электронной площадки завершается.</w:t>
      </w:r>
    </w:p>
    <w:p w14:paraId="B7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После прохождения 100-го, 300-го и 500-го «шагов аукциона» величина «шага аукциона» устанавливается в размере 10 процентов достигнутого размера разового платежа за пользование недрами соответственно на 100-м, 300-м и 500-м «шаге аукциона».</w:t>
      </w:r>
    </w:p>
    <w:p w14:paraId="B8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случае если в течение 60 минут от начала проведения аукциона участники аукциона не подали ни одного предложения о размере разового платежа за пользование недрами, увеличенного на «шаг аукциона», такой аукцион признается несостоявшимся в соответствии с подпунктом «д» пункта 78 Правил проведения аукциона.</w:t>
      </w:r>
    </w:p>
    <w:p w14:paraId="B9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При проведении аукциона программно-аппаратными средствами оператора электронной площадки обеспечиваются:</w:t>
      </w:r>
    </w:p>
    <w:p w14:paraId="BA000000">
      <w:pPr>
        <w:pStyle w:val="Style_1"/>
        <w:tabs>
          <w:tab w:leader="none" w:pos="708" w:val="clear"/>
          <w:tab w:leader="none" w:pos="993" w:val="left"/>
          <w:tab w:leader="none" w:pos="1276" w:val="left"/>
        </w:tabs>
        <w:ind w:firstLine="709" w:left="0" w:right="0"/>
        <w:jc w:val="both"/>
        <w:rPr>
          <w:sz w:val="28"/>
        </w:rPr>
      </w:pPr>
      <w:r>
        <w:rPr>
          <w:sz w:val="28"/>
        </w:rPr>
        <w:t>1) исключение возможности подачи участником аукциона предложения о размере разового платежа за пользование недрами, не соответствующего увеличению его текущего размера на величину «шага аукциона»;</w:t>
      </w:r>
    </w:p>
    <w:p w14:paraId="BB000000">
      <w:pPr>
        <w:pStyle w:val="Style_1"/>
        <w:tabs>
          <w:tab w:leader="none" w:pos="708" w:val="clear"/>
          <w:tab w:leader="none" w:pos="993" w:val="left"/>
          <w:tab w:leader="none" w:pos="1276" w:val="left"/>
        </w:tabs>
        <w:ind w:firstLine="709" w:left="0" w:right="0"/>
        <w:jc w:val="both"/>
        <w:rPr>
          <w:sz w:val="28"/>
        </w:rPr>
      </w:pPr>
      <w:r>
        <w:rPr>
          <w:sz w:val="28"/>
        </w:rPr>
        <w:t>2) уведомление участника аукциона в случае, если предложение этого участника о размере разового платежа за пользование недрами не может быть принято в связи с подачей аналогичного предложения ранее другим участником аукциона.</w:t>
      </w:r>
    </w:p>
    <w:p w14:paraId="BC000000">
      <w:pPr>
        <w:pStyle w:val="Style_4"/>
        <w:numPr>
          <w:ilvl w:val="0"/>
          <w:numId w:val="1"/>
        </w:numPr>
        <w:tabs>
          <w:tab w:leader="none" w:pos="708" w:val="clear"/>
          <w:tab w:leader="none" w:pos="993" w:val="left"/>
          <w:tab w:leader="none" w:pos="1276" w:val="left"/>
        </w:tabs>
        <w:ind w:firstLine="709" w:left="0" w:right="0"/>
        <w:jc w:val="both"/>
        <w:rPr>
          <w:sz w:val="28"/>
        </w:rPr>
      </w:pPr>
      <w:bookmarkStart w:id="15" w:name="P278"/>
      <w:bookmarkEnd w:id="15"/>
      <w:r>
        <w:rPr>
          <w:sz w:val="28"/>
        </w:rPr>
        <w:t>Ход проведения аукциона фиксируется оператором электронной площадки в электронном журнале, который размещается в личном кабинете организатора аукциона в течение одного часа с момента завершения аукциона.</w:t>
      </w:r>
    </w:p>
    <w:p w14:paraId="BD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Оператор электронной площадки приостанавливает проведение аукциона в случае технологического сбоя, зафиксированного программно-аппаратными средствами оператора электронной площадки, но не более чем на одни сутки. Возобновление проведения аукциона начинается с того момента, на котором аукцион был прерван.</w:t>
      </w:r>
    </w:p>
    <w:p w14:paraId="BE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течение одного часа с момента приостановления проведения аукциона оператор электронной площадки размещает на сайте электронной площадки информацию о причине приостановления аукциона, времени приостановления и возобновления проведения аукциона и направляет уведомления организатору аукциона и участникам аукциона.</w:t>
      </w:r>
    </w:p>
    <w:p w14:paraId="BF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Победителем аукциона признается участник аукциона, предложивший наибольший размер разового платежа за пользование недрами.</w:t>
      </w:r>
    </w:p>
    <w:p w14:paraId="C0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В соответствии с </w:t>
      </w:r>
      <w:r>
        <w:rPr>
          <w:sz w:val="28"/>
        </w:rPr>
        <w:fldChar w:fldCharType="begin"/>
      </w:r>
      <w:r>
        <w:rPr>
          <w:sz w:val="28"/>
        </w:rPr>
        <w:instrText>HYPERLINK "consultantplus://offline/ref=B080A55EEAA5E55DF447DAC5FB40C0C812CD0394FE7385FA3C95CF62FB9F7F358CD3996019D551AABFC29B3226E8C23EA834D63C1AY8R9E"</w:instrText>
      </w:r>
      <w:r>
        <w:rPr>
          <w:sz w:val="28"/>
        </w:rPr>
        <w:fldChar w:fldCharType="separate"/>
      </w:r>
      <w:r>
        <w:rPr>
          <w:sz w:val="28"/>
        </w:rPr>
        <w:t>частью тринадцатой статьи 13.1</w:t>
      </w:r>
      <w:r>
        <w:rPr>
          <w:sz w:val="28"/>
        </w:rPr>
        <w:fldChar w:fldCharType="end"/>
      </w:r>
      <w:r>
        <w:rPr>
          <w:sz w:val="28"/>
        </w:rPr>
        <w:t xml:space="preserve"> Закона «О недрах» в случае неуплаты победителем аукциона, признанным таковым аукционной комиссией, окончательного размера разового платежа за пользование недрами, установленного по результатам аукциона, победителем аукциона признается участник аукциона, предложение которого о размере разового платежа за пользование недрами предшествовало предложению первоначального победителя аукциона и которому предоставляется право пользования участком недр при условии уплаты разового платежа в размере, предложенном таким участником, но не менее размера разового платежа за пользование участком недр, установленного порядком и условиями проведения аукциона, увеличенного на «шаг аукциона».</w:t>
      </w:r>
    </w:p>
    <w:p w14:paraId="C1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 xml:space="preserve">Итоги аукциона подводятся аукционной комиссией не позднее рабочего дня, следующего за днем размещения оператором электронной площадки электронного журнала, указанного в </w:t>
      </w:r>
      <w:r>
        <w:rPr>
          <w:sz w:val="28"/>
        </w:rPr>
        <w:fldChar w:fldCharType="begin"/>
      </w:r>
      <w:r>
        <w:rPr>
          <w:sz w:val="28"/>
        </w:rPr>
        <w:instrText>HYPERLINK \l "P278"</w:instrText>
      </w:r>
      <w:r>
        <w:rPr>
          <w:sz w:val="28"/>
        </w:rPr>
        <w:fldChar w:fldCharType="separate"/>
      </w:r>
      <w:r>
        <w:rPr>
          <w:sz w:val="28"/>
        </w:rPr>
        <w:t>части 73</w:t>
      </w:r>
      <w:r>
        <w:rPr>
          <w:sz w:val="28"/>
        </w:rPr>
        <w:fldChar w:fldCharType="end"/>
      </w:r>
      <w:r>
        <w:rPr>
          <w:sz w:val="28"/>
        </w:rPr>
        <w:t xml:space="preserve"> настоящего Порядка и условий проведения аукциона, в личном кабинете организатора аукциона, и оформляются протоколом о результатах аукциона.</w:t>
      </w:r>
    </w:p>
    <w:p w14:paraId="C2000000">
      <w:pPr>
        <w:pStyle w:val="Style_4"/>
        <w:spacing w:after="120" w:before="120"/>
        <w:ind w:firstLine="0" w:left="0" w:right="0"/>
        <w:contextualSpacing w:val="1"/>
        <w:jc w:val="center"/>
        <w:rPr>
          <w:sz w:val="28"/>
        </w:rPr>
      </w:pPr>
    </w:p>
    <w:p w14:paraId="C3000000">
      <w:pPr>
        <w:pStyle w:val="Style_4"/>
        <w:spacing w:after="120" w:before="120"/>
        <w:ind w:firstLine="0" w:left="0" w:right="0"/>
        <w:contextualSpacing w:val="1"/>
        <w:jc w:val="center"/>
        <w:rPr>
          <w:sz w:val="28"/>
        </w:rPr>
      </w:pPr>
      <w:r>
        <w:rPr>
          <w:sz w:val="28"/>
        </w:rPr>
        <w:t xml:space="preserve">Краткая характеристика участков недр местного значения </w:t>
      </w:r>
    </w:p>
    <w:p w14:paraId="C4000000">
      <w:pPr>
        <w:pStyle w:val="Style_4"/>
        <w:spacing w:after="120" w:before="120"/>
        <w:ind w:firstLine="0" w:left="0" w:right="0"/>
        <w:contextualSpacing w:val="1"/>
        <w:jc w:val="center"/>
        <w:rPr>
          <w:sz w:val="28"/>
        </w:rPr>
      </w:pPr>
      <w:r>
        <w:rPr>
          <w:sz w:val="28"/>
        </w:rPr>
        <w:t>«Карьер-2» и «Карьер-5»</w:t>
      </w:r>
    </w:p>
    <w:p w14:paraId="C5000000">
      <w:pPr>
        <w:pStyle w:val="Style_4"/>
        <w:spacing w:after="120" w:before="120"/>
        <w:ind w:firstLine="0" w:left="1429" w:right="0"/>
        <w:contextualSpacing w:val="1"/>
        <w:rPr>
          <w:color w:val="C9211E"/>
          <w:sz w:val="28"/>
        </w:rPr>
      </w:pPr>
    </w:p>
    <w:p w14:paraId="C6000000">
      <w:pPr>
        <w:pStyle w:val="Style_4"/>
        <w:numPr>
          <w:ilvl w:val="0"/>
          <w:numId w:val="1"/>
        </w:numPr>
        <w:tabs>
          <w:tab w:leader="none" w:pos="708" w:val="clear"/>
          <w:tab w:leader="none" w:pos="993" w:val="left"/>
          <w:tab w:leader="none" w:pos="1276" w:val="left"/>
        </w:tabs>
        <w:ind w:firstLine="709" w:left="0" w:right="0"/>
        <w:jc w:val="both"/>
        <w:rPr>
          <w:sz w:val="28"/>
        </w:rPr>
      </w:pPr>
      <w:r>
        <w:rPr>
          <w:sz w:val="28"/>
        </w:rPr>
        <w:t>В административном отношении участки недр местного значения находятся на территории Олюторского муниципального района Камчатского края. Участок недр «Карьер-2» расположен на 7 км автозимника АО «Аметитовое», «Карьер-5» − в районе Корфской косы.</w:t>
      </w:r>
    </w:p>
    <w:p w14:paraId="C7000000">
      <w:pPr>
        <w:pStyle w:val="Style_4"/>
        <w:numPr>
          <w:ilvl w:val="0"/>
          <w:numId w:val="1"/>
        </w:numPr>
        <w:tabs>
          <w:tab w:leader="none" w:pos="708" w:val="clear"/>
          <w:tab w:leader="none" w:pos="993" w:val="left"/>
          <w:tab w:leader="none" w:pos="1276" w:val="left"/>
        </w:tabs>
        <w:ind w:firstLine="709" w:left="0" w:right="0"/>
        <w:jc w:val="both"/>
        <w:rPr>
          <w:color w:val="C9211E"/>
          <w:sz w:val="28"/>
        </w:rPr>
      </w:pPr>
      <w:r>
        <w:rPr>
          <w:sz w:val="28"/>
          <w:u w:val="single"/>
        </w:rPr>
        <w:t>Участок недр «Карьер-2»</w:t>
      </w:r>
      <w:r>
        <w:rPr>
          <w:sz w:val="28"/>
        </w:rPr>
        <w:t xml:space="preserve">. В районе участка недр распространены горные породы нижней подсвиты алугинской свиты верхнего палеогена, представленные мелкозернистыми серыми песчаниками, зеленовато-серыми скорлуповатыми или четными алевролитами, реже − аргиллитами. Коренные породы перекрыты щебнем, дресвой и супесью современных колювиальных отложений мощностью не более 2-3 м. На восточном крае планируемого карьера в районе существующего автозимника возможно присутствие отдельных фрагментов второй надпойменной террасы верхнего звена </w:t>
      </w:r>
      <w:r>
        <w:rPr>
          <w:sz w:val="28"/>
        </w:rPr>
        <w:t>неоплейстоцена</w:t>
      </w:r>
      <w:r>
        <w:rPr>
          <w:sz w:val="28"/>
        </w:rPr>
        <w:t>, представленных рыхлыми несортированными плохоокатанными галечниками с крупнозернистым песчаным заполнителем. Поверхность участка недр расчлененная, слабозадернованная, почвенно-растительный слой незначительный.</w:t>
      </w:r>
    </w:p>
    <w:p w14:paraId="C8000000">
      <w:pPr>
        <w:pStyle w:val="Style_4"/>
        <w:tabs>
          <w:tab w:leader="none" w:pos="708" w:val="clear"/>
          <w:tab w:leader="none" w:pos="993" w:val="left"/>
          <w:tab w:leader="none" w:pos="1276" w:val="left"/>
        </w:tabs>
        <w:spacing w:after="170" w:before="0"/>
        <w:ind w:firstLine="709" w:left="0" w:right="0"/>
        <w:contextualSpacing w:val="1"/>
        <w:jc w:val="both"/>
        <w:rPr>
          <w:color w:val="C9211E"/>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tbl>
      <w:tblPr>
        <w:tblStyle w:val="Style_6"/>
        <w:tblInd w:type="dxa" w:w="-5"/>
        <w:tblLayout w:type="fixed"/>
        <w:tblCellMar>
          <w:top w:type="dxa" w:w="55"/>
          <w:left w:type="dxa" w:w="55"/>
          <w:bottom w:type="dxa" w:w="55"/>
          <w:right w:type="dxa" w:w="55"/>
        </w:tblCellMar>
      </w:tblPr>
      <w:tblGrid>
        <w:gridCol w:w="2551"/>
        <w:gridCol w:w="2551"/>
        <w:gridCol w:w="2550"/>
        <w:gridCol w:w="1"/>
        <w:gridCol w:w="2551"/>
      </w:tblGrid>
      <w:tr>
        <w:trPr>
          <w:trHeight w:hRule="atLeast" w:val="350"/>
        </w:trPr>
        <w:tc>
          <w:tcPr>
            <w:tcW w:type="dxa" w:w="2551"/>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C9000000">
            <w:pPr>
              <w:pStyle w:val="Style_1"/>
              <w:widowControl w:val="0"/>
              <w:spacing w:after="0" w:before="0" w:line="240" w:lineRule="auto"/>
              <w:ind w:firstLine="0" w:left="0" w:right="0"/>
              <w:jc w:val="center"/>
              <w:rPr>
                <w:sz w:val="27"/>
              </w:rPr>
            </w:pPr>
            <w:r>
              <w:rPr>
                <w:color w:val="000000"/>
                <w:spacing w:val="0"/>
                <w:sz w:val="27"/>
              </w:rPr>
              <w:t xml:space="preserve">№№ </w:t>
            </w:r>
            <w:r>
              <w:rPr>
                <w:color w:val="000000"/>
                <w:spacing w:val="0"/>
                <w:sz w:val="27"/>
              </w:rPr>
              <w:t>точек</w:t>
            </w:r>
          </w:p>
        </w:tc>
        <w:tc>
          <w:tcPr>
            <w:tcW w:type="dxa" w:w="5101"/>
            <w:gridSpan w:val="2"/>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CA000000">
            <w:pPr>
              <w:pStyle w:val="Style_1"/>
              <w:widowControl w:val="0"/>
              <w:spacing w:after="0" w:before="0" w:line="240" w:lineRule="auto"/>
              <w:ind w:firstLine="0" w:left="0" w:right="0"/>
              <w:jc w:val="center"/>
              <w:rPr>
                <w:sz w:val="27"/>
              </w:rPr>
            </w:pPr>
            <w:r>
              <w:rPr>
                <w:color w:val="000000"/>
                <w:spacing w:val="0"/>
                <w:sz w:val="27"/>
              </w:rPr>
              <w:t xml:space="preserve">Координаты </w:t>
            </w:r>
          </w:p>
        </w:tc>
        <w:tc>
          <w:tcPr>
            <w:tcW w:type="dxa" w:w="2552"/>
            <w:gridSpan w:val="2"/>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CB000000">
            <w:pPr>
              <w:pStyle w:val="Style_1"/>
              <w:widowControl w:val="0"/>
              <w:spacing w:after="0" w:before="0" w:line="240" w:lineRule="auto"/>
              <w:ind w:firstLine="0" w:left="0" w:right="0"/>
              <w:jc w:val="center"/>
              <w:rPr>
                <w:sz w:val="27"/>
              </w:rPr>
            </w:pPr>
            <w:r>
              <w:rPr>
                <w:color w:val="000000"/>
                <w:spacing w:val="0"/>
                <w:sz w:val="27"/>
              </w:rPr>
              <w:t>Площадь,</w:t>
            </w:r>
          </w:p>
        </w:tc>
      </w:tr>
      <w:tr>
        <w:trPr>
          <w:trHeight w:hRule="atLeast" w:val="345"/>
        </w:trPr>
        <w:tc>
          <w:tcPr>
            <w:tcW w:type="dxa" w:w="2551"/>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CC000000">
            <w:pPr>
              <w:pStyle w:val="Style_1"/>
              <w:widowControl w:val="0"/>
              <w:spacing w:after="0" w:before="0" w:line="240" w:lineRule="auto"/>
              <w:ind w:firstLine="0" w:left="0" w:right="0"/>
              <w:jc w:val="center"/>
              <w:rPr>
                <w:sz w:val="27"/>
              </w:rPr>
            </w:pPr>
            <w:r>
              <w:rPr>
                <w:color w:val="000000"/>
                <w:spacing w:val="0"/>
                <w:sz w:val="27"/>
              </w:rPr>
              <w:t>с.ш.</w:t>
            </w:r>
          </w:p>
        </w:tc>
        <w:tc>
          <w:tcPr>
            <w:tcW w:type="dxa" w:w="2551"/>
            <w:gridSpan w:val="2"/>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CD000000">
            <w:pPr>
              <w:pStyle w:val="Style_1"/>
              <w:widowControl w:val="0"/>
              <w:spacing w:after="0" w:before="0" w:line="240" w:lineRule="auto"/>
              <w:ind w:firstLine="0" w:left="0" w:right="0"/>
              <w:jc w:val="center"/>
              <w:rPr>
                <w:sz w:val="27"/>
              </w:rPr>
            </w:pPr>
            <w:r>
              <w:rPr>
                <w:color w:val="000000"/>
                <w:spacing w:val="0"/>
                <w:sz w:val="27"/>
              </w:rPr>
              <w:t>в.д.</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CE000000">
            <w:pPr>
              <w:pStyle w:val="Style_1"/>
              <w:widowControl w:val="0"/>
              <w:spacing w:after="0" w:before="0" w:line="240" w:lineRule="auto"/>
              <w:ind w:firstLine="0" w:left="0" w:right="0"/>
              <w:jc w:val="center"/>
              <w:rPr>
                <w:rFonts w:ascii="Times New Roman" w:hAnsi="Times New Roman"/>
                <w:color w:val="000000"/>
                <w:spacing w:val="0"/>
                <w:sz w:val="27"/>
              </w:rPr>
            </w:pPr>
            <w:r>
              <w:rPr>
                <w:color w:val="000000"/>
                <w:spacing w:val="0"/>
                <w:sz w:val="27"/>
              </w:rPr>
              <w:t>км</w:t>
            </w:r>
            <w:r>
              <w:rPr>
                <w:color w:val="000000"/>
                <w:spacing w:val="0"/>
                <w:sz w:val="27"/>
                <w:vertAlign w:val="superscript"/>
              </w:rPr>
              <w:t>2</w:t>
            </w:r>
          </w:p>
        </w:tc>
      </w:tr>
      <w:tr>
        <w:trPr>
          <w:trHeight w:hRule="atLeast" w:val="364"/>
        </w:trP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CF000000">
            <w:pPr>
              <w:pStyle w:val="Style_7"/>
              <w:widowControl w:val="0"/>
              <w:spacing w:after="0" w:before="0" w:line="240" w:lineRule="auto"/>
              <w:ind w:firstLine="0" w:left="0" w:right="0"/>
              <w:jc w:val="center"/>
              <w:rPr>
                <w:sz w:val="27"/>
              </w:rPr>
            </w:pPr>
            <w:r>
              <w:rPr>
                <w:color w:val="000000"/>
                <w:spacing w:val="0"/>
                <w:sz w:val="27"/>
              </w:rPr>
              <w:t>1</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0000000">
            <w:pPr>
              <w:pStyle w:val="Style_1"/>
              <w:widowControl w:val="0"/>
              <w:spacing w:after="0" w:before="0" w:line="240" w:lineRule="auto"/>
              <w:ind w:firstLine="0" w:left="0" w:right="0"/>
              <w:jc w:val="center"/>
              <w:rPr>
                <w:sz w:val="27"/>
              </w:rPr>
            </w:pPr>
            <w:r>
              <w:rPr>
                <w:color w:val="000000"/>
                <w:spacing w:val="0"/>
                <w:sz w:val="27"/>
              </w:rPr>
              <w:t>60°29'7,224"</w:t>
            </w:r>
          </w:p>
        </w:tc>
        <w:tc>
          <w:tcPr>
            <w:tcW w:type="dxa" w:w="2551"/>
            <w:gridSpan w:val="2"/>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1000000">
            <w:pPr>
              <w:pStyle w:val="Style_1"/>
              <w:widowControl w:val="0"/>
              <w:spacing w:after="0" w:before="0" w:line="240" w:lineRule="auto"/>
              <w:ind w:firstLine="0" w:left="0" w:right="0"/>
              <w:jc w:val="center"/>
              <w:rPr>
                <w:sz w:val="27"/>
              </w:rPr>
            </w:pPr>
            <w:r>
              <w:rPr>
                <w:color w:val="000000"/>
                <w:spacing w:val="0"/>
                <w:sz w:val="27"/>
              </w:rPr>
              <w:t>165°59'32,856"</w:t>
            </w:r>
          </w:p>
        </w:tc>
        <w:tc>
          <w:tcPr>
            <w:tcW w:type="dxa" w:w="2551"/>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2000000">
            <w:pPr>
              <w:pStyle w:val="Style_1"/>
              <w:widowControl w:val="0"/>
              <w:spacing w:after="0" w:before="0" w:line="240" w:lineRule="auto"/>
              <w:ind w:firstLine="0" w:left="0" w:right="0"/>
              <w:jc w:val="center"/>
              <w:rPr>
                <w:sz w:val="27"/>
              </w:rPr>
            </w:pPr>
            <w:r>
              <w:rPr>
                <w:color w:val="000000"/>
                <w:spacing w:val="0"/>
                <w:sz w:val="27"/>
              </w:rPr>
              <w:t>0,027</w:t>
            </w:r>
          </w:p>
        </w:tc>
      </w:tr>
      <w:tr>
        <w:trPr>
          <w:trHeight w:hRule="atLeast" w:val="334"/>
        </w:trP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3000000">
            <w:pPr>
              <w:pStyle w:val="Style_7"/>
              <w:widowControl w:val="0"/>
              <w:spacing w:after="0" w:before="0" w:line="240" w:lineRule="auto"/>
              <w:ind w:firstLine="0" w:left="0" w:right="0"/>
              <w:jc w:val="center"/>
              <w:rPr>
                <w:sz w:val="27"/>
              </w:rPr>
            </w:pPr>
            <w:r>
              <w:rPr>
                <w:color w:val="000000"/>
                <w:spacing w:val="0"/>
                <w:sz w:val="27"/>
              </w:rPr>
              <w:t>2</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4000000">
            <w:pPr>
              <w:pStyle w:val="Style_1"/>
              <w:widowControl w:val="0"/>
              <w:spacing w:after="0" w:before="0" w:line="240" w:lineRule="auto"/>
              <w:ind w:firstLine="0" w:left="0" w:right="0"/>
              <w:jc w:val="center"/>
              <w:rPr>
                <w:sz w:val="27"/>
              </w:rPr>
            </w:pPr>
            <w:r>
              <w:rPr>
                <w:color w:val="000000"/>
                <w:spacing w:val="0"/>
                <w:sz w:val="27"/>
              </w:rPr>
              <w:t>60°29'9,312"</w:t>
            </w:r>
          </w:p>
        </w:tc>
        <w:tc>
          <w:tcPr>
            <w:tcW w:type="dxa" w:w="2551"/>
            <w:gridSpan w:val="2"/>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5000000">
            <w:pPr>
              <w:pStyle w:val="Style_1"/>
              <w:widowControl w:val="0"/>
              <w:spacing w:after="0" w:before="0" w:line="240" w:lineRule="auto"/>
              <w:ind w:firstLine="0" w:left="0" w:right="0"/>
              <w:jc w:val="center"/>
              <w:rPr>
                <w:sz w:val="27"/>
              </w:rPr>
            </w:pPr>
            <w:r>
              <w:rPr>
                <w:color w:val="000000"/>
                <w:spacing w:val="0"/>
                <w:sz w:val="27"/>
              </w:rPr>
              <w:t>165°59'40,308"</w:t>
            </w:r>
          </w:p>
        </w:tc>
        <w:tc>
          <w:tcPr>
            <w:tcW w:type="dxa" w:w="2551"/>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rPr>
          <w:trHeight w:hRule="atLeast" w:val="348"/>
        </w:trP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6000000">
            <w:pPr>
              <w:pStyle w:val="Style_7"/>
              <w:widowControl w:val="0"/>
              <w:spacing w:after="0" w:before="0" w:line="240" w:lineRule="auto"/>
              <w:ind w:firstLine="0" w:left="0" w:right="0"/>
              <w:jc w:val="center"/>
              <w:rPr>
                <w:sz w:val="27"/>
              </w:rPr>
            </w:pPr>
            <w:r>
              <w:rPr>
                <w:color w:val="000000"/>
                <w:spacing w:val="0"/>
                <w:sz w:val="27"/>
              </w:rPr>
              <w:t>3</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7000000">
            <w:pPr>
              <w:pStyle w:val="Style_1"/>
              <w:widowControl w:val="0"/>
              <w:spacing w:after="0" w:before="0" w:line="240" w:lineRule="auto"/>
              <w:ind w:firstLine="0" w:left="0" w:right="0"/>
              <w:jc w:val="center"/>
              <w:rPr>
                <w:sz w:val="27"/>
              </w:rPr>
            </w:pPr>
            <w:r>
              <w:rPr>
                <w:color w:val="000000"/>
                <w:spacing w:val="0"/>
                <w:sz w:val="27"/>
              </w:rPr>
              <w:t>60°29'3,588"</w:t>
            </w:r>
          </w:p>
        </w:tc>
        <w:tc>
          <w:tcPr>
            <w:tcW w:type="dxa" w:w="2551"/>
            <w:gridSpan w:val="2"/>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8000000">
            <w:pPr>
              <w:pStyle w:val="Style_1"/>
              <w:widowControl w:val="0"/>
              <w:spacing w:after="0" w:before="0" w:line="240" w:lineRule="auto"/>
              <w:ind w:firstLine="0" w:left="0" w:right="0"/>
              <w:jc w:val="center"/>
              <w:rPr>
                <w:sz w:val="27"/>
              </w:rPr>
            </w:pPr>
            <w:r>
              <w:rPr>
                <w:color w:val="000000"/>
                <w:spacing w:val="0"/>
                <w:sz w:val="27"/>
              </w:rPr>
              <w:t>165°59'47,004"</w:t>
            </w:r>
          </w:p>
        </w:tc>
        <w:tc>
          <w:tcPr>
            <w:tcW w:type="dxa" w:w="2551"/>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rPr>
          <w:trHeight w:hRule="atLeast" w:val="221"/>
        </w:trP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9000000">
            <w:pPr>
              <w:pStyle w:val="Style_7"/>
              <w:widowControl w:val="0"/>
              <w:spacing w:after="0" w:before="0" w:line="240" w:lineRule="auto"/>
              <w:ind w:firstLine="0" w:left="0" w:right="0"/>
              <w:jc w:val="center"/>
              <w:rPr>
                <w:sz w:val="27"/>
              </w:rPr>
            </w:pPr>
            <w:r>
              <w:rPr>
                <w:color w:val="000000"/>
                <w:spacing w:val="0"/>
                <w:sz w:val="27"/>
              </w:rPr>
              <w:t>4</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A000000">
            <w:pPr>
              <w:pStyle w:val="Style_1"/>
              <w:widowControl w:val="0"/>
              <w:spacing w:after="0" w:before="0" w:line="240" w:lineRule="auto"/>
              <w:ind w:firstLine="0" w:left="0" w:right="0"/>
              <w:jc w:val="center"/>
              <w:rPr>
                <w:sz w:val="27"/>
              </w:rPr>
            </w:pPr>
            <w:r>
              <w:rPr>
                <w:color w:val="000000"/>
                <w:spacing w:val="0"/>
                <w:sz w:val="27"/>
              </w:rPr>
              <w:t>60°29'1,536"</w:t>
            </w:r>
          </w:p>
        </w:tc>
        <w:tc>
          <w:tcPr>
            <w:tcW w:type="dxa" w:w="2551"/>
            <w:gridSpan w:val="2"/>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B000000">
            <w:pPr>
              <w:pStyle w:val="Style_1"/>
              <w:widowControl w:val="0"/>
              <w:spacing w:after="0" w:before="0" w:line="240" w:lineRule="auto"/>
              <w:ind w:firstLine="0" w:left="0" w:right="0"/>
              <w:jc w:val="center"/>
              <w:rPr>
                <w:sz w:val="27"/>
              </w:rPr>
            </w:pPr>
            <w:r>
              <w:rPr>
                <w:color w:val="000000"/>
                <w:spacing w:val="0"/>
                <w:sz w:val="27"/>
              </w:rPr>
              <w:t>165°59'39,588"</w:t>
            </w:r>
          </w:p>
        </w:tc>
        <w:tc>
          <w:tcPr>
            <w:tcW w:type="dxa" w:w="2551"/>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bl>
    <w:p w14:paraId="DC000000">
      <w:pPr>
        <w:pStyle w:val="Style_4"/>
        <w:tabs>
          <w:tab w:leader="none" w:pos="708" w:val="clear"/>
          <w:tab w:leader="none" w:pos="735" w:val="left"/>
          <w:tab w:leader="none" w:pos="1276" w:val="left"/>
        </w:tabs>
        <w:ind w:firstLine="709" w:left="0" w:right="0"/>
        <w:jc w:val="both"/>
        <w:rPr>
          <w:color w:val="C9211E"/>
        </w:rPr>
      </w:pPr>
    </w:p>
    <w:p w14:paraId="DD000000">
      <w:pPr>
        <w:pStyle w:val="Style_4"/>
        <w:tabs>
          <w:tab w:leader="none" w:pos="708" w:val="clear"/>
          <w:tab w:leader="none" w:pos="735" w:val="left"/>
          <w:tab w:leader="none" w:pos="1276" w:val="left"/>
        </w:tabs>
        <w:ind w:firstLine="709" w:left="0" w:right="0"/>
        <w:jc w:val="both"/>
        <w:rPr>
          <w:color w:val="C9211E"/>
        </w:rPr>
      </w:pPr>
      <w:r>
        <w:rPr>
          <w:color w:val="C9211E"/>
        </w:rPr>
        <w:drawing>
          <wp:anchor allowOverlap="true" behindDoc="false" distB="0" distL="0" distR="0" distT="0" layoutInCell="true" locked="false" relativeHeight="251658240" simplePos="false">
            <wp:simplePos x="0" y="0"/>
            <wp:positionH relativeFrom="column">
              <wp:posOffset>960755</wp:posOffset>
            </wp:positionH>
            <wp:positionV relativeFrom="paragraph">
              <wp:posOffset>166370</wp:posOffset>
            </wp:positionV>
            <wp:extent cx="4562475" cy="4067175"/>
            <wp:effectExtent b="0" l="0" r="0" t="0"/>
            <wp:wrapTopAndBottom distB="0" distT="0"/>
            <wp:docPr hidden="false" id="4" name="Picture 4"/>
            <a:graphic>
              <a:graphicData uri="http://schemas.openxmlformats.org/drawingml/2006/picture">
                <pic:pic>
                  <pic:nvPicPr>
                    <pic:cNvPr hidden="false" id="3" name="Picture 3"/>
                    <pic:cNvPicPr preferRelativeResize="true"/>
                  </pic:nvPicPr>
                  <pic:blipFill>
                    <a:blip r:embed="rId5"/>
                    <a:stretch/>
                  </pic:blipFill>
                  <pic:spPr>
                    <a:xfrm flipH="false" flipV="false" rot="0">
                      <a:ext cx="4562475" cy="4067175"/>
                    </a:xfrm>
                    <a:prstGeom prst="rect"/>
                  </pic:spPr>
                </pic:pic>
              </a:graphicData>
            </a:graphic>
          </wp:anchor>
        </w:drawing>
      </w:r>
    </w:p>
    <w:p w14:paraId="DE000000">
      <w:pPr>
        <w:pStyle w:val="Style_4"/>
        <w:tabs>
          <w:tab w:leader="none" w:pos="708" w:val="clear"/>
          <w:tab w:leader="none" w:pos="735" w:val="left"/>
          <w:tab w:leader="none" w:pos="1276" w:val="left"/>
        </w:tabs>
        <w:ind w:firstLine="709" w:left="0" w:right="0"/>
        <w:jc w:val="both"/>
        <w:rPr>
          <w:color w:val="C9211E"/>
        </w:rPr>
      </w:pPr>
      <w:r>
        <w:rPr>
          <w:sz w:val="28"/>
          <w:u w:val="single"/>
        </w:rPr>
        <w:t>Участок недр «Карьер-5»</w:t>
      </w:r>
      <w:r>
        <w:rPr>
          <w:sz w:val="28"/>
        </w:rPr>
        <w:t>. В геологическом строении участка недр принимают участие морские отложения высоких террас верхнего плиоцена-эоплейстоцена, представленные валунниками, галечниками и песками, а также отложениями классической свиты нижнего неогена Вывенско-Пахачинской подзоны, представленными пачками туфопесчаников, песчаников и гравеллитов, перекрытых солифлюкционными отложениями голоцена. Морфологически данные отложения расположены на пологонаклонной слабой возвышенности, частично заболоченной, покрытой кустарниками и травяной растительностью. Отложения рыхлые крупнообломочные, не сортированы, слоистость практически отсутствует, редко наблюдается слабо различимая косая слоистость, обусловленная тонкими слойками песка и напластованием галечника. Галечные отложения перекрыты маломощным почвенно-растительным слоем.</w:t>
      </w:r>
    </w:p>
    <w:p w14:paraId="DF000000">
      <w:pPr>
        <w:pStyle w:val="Style_4"/>
        <w:tabs>
          <w:tab w:leader="none" w:pos="708" w:val="clear"/>
          <w:tab w:leader="none" w:pos="993" w:val="left"/>
          <w:tab w:leader="none" w:pos="1276" w:val="left"/>
        </w:tabs>
        <w:ind w:firstLine="709" w:left="0" w:right="0"/>
        <w:jc w:val="both"/>
        <w:rPr>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tbl>
      <w:tblPr>
        <w:tblStyle w:val="Style_6"/>
        <w:tblInd w:type="dxa" w:w="-5"/>
        <w:tblLayout w:type="fixed"/>
        <w:tblCellMar>
          <w:top w:type="dxa" w:w="55"/>
          <w:left w:type="dxa" w:w="55"/>
          <w:bottom w:type="dxa" w:w="55"/>
          <w:right w:type="dxa" w:w="55"/>
        </w:tblCellMar>
      </w:tblPr>
      <w:tblGrid>
        <w:gridCol w:w="2551"/>
        <w:gridCol w:w="2551"/>
        <w:gridCol w:w="2550"/>
        <w:gridCol w:w="1"/>
        <w:gridCol w:w="2551"/>
      </w:tblGrid>
      <w:tr>
        <w:tc>
          <w:tcPr>
            <w:tcW w:type="dxa" w:w="2551"/>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0000000">
            <w:pPr>
              <w:pStyle w:val="Style_1"/>
              <w:widowControl w:val="0"/>
              <w:spacing w:after="0" w:before="0" w:line="240" w:lineRule="auto"/>
              <w:ind w:firstLine="0" w:left="0" w:right="0"/>
              <w:jc w:val="center"/>
              <w:rPr>
                <w:sz w:val="28"/>
              </w:rPr>
            </w:pPr>
            <w:r>
              <w:rPr>
                <w:color w:val="000000"/>
                <w:spacing w:val="0"/>
                <w:sz w:val="28"/>
              </w:rPr>
              <w:t xml:space="preserve">№№ </w:t>
            </w:r>
            <w:r>
              <w:rPr>
                <w:color w:val="000000"/>
                <w:spacing w:val="0"/>
                <w:sz w:val="28"/>
              </w:rPr>
              <w:t>точек</w:t>
            </w:r>
          </w:p>
        </w:tc>
        <w:tc>
          <w:tcPr>
            <w:tcW w:type="dxa" w:w="5101"/>
            <w:gridSpan w:val="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1000000">
            <w:pPr>
              <w:pStyle w:val="Style_1"/>
              <w:widowControl w:val="0"/>
              <w:spacing w:after="0" w:before="0" w:line="240" w:lineRule="auto"/>
              <w:ind w:firstLine="0" w:left="0" w:right="0"/>
              <w:jc w:val="center"/>
              <w:rPr>
                <w:sz w:val="28"/>
              </w:rPr>
            </w:pPr>
            <w:r>
              <w:rPr>
                <w:color w:val="000000"/>
                <w:spacing w:val="0"/>
                <w:sz w:val="28"/>
              </w:rPr>
              <w:t xml:space="preserve">Координаты </w:t>
            </w:r>
          </w:p>
        </w:tc>
        <w:tc>
          <w:tcPr>
            <w:tcW w:type="dxa" w:w="2552"/>
            <w:gridSpan w:val="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2000000">
            <w:pPr>
              <w:pStyle w:val="Style_1"/>
              <w:widowControl w:val="0"/>
              <w:spacing w:after="0" w:before="0" w:line="240" w:lineRule="auto"/>
              <w:ind w:firstLine="0" w:left="0" w:right="0"/>
              <w:jc w:val="center"/>
              <w:rPr>
                <w:sz w:val="28"/>
              </w:rPr>
            </w:pPr>
            <w:r>
              <w:rPr>
                <w:color w:val="000000"/>
                <w:spacing w:val="0"/>
                <w:sz w:val="28"/>
              </w:rPr>
              <w:t>Площадь,</w:t>
            </w:r>
          </w:p>
        </w:tc>
      </w:tr>
      <w:tr>
        <w:tc>
          <w:tcPr>
            <w:tcW w:type="dxa" w:w="2551"/>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tcP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3000000">
            <w:pPr>
              <w:pStyle w:val="Style_1"/>
              <w:widowControl w:val="0"/>
              <w:spacing w:after="0" w:before="0" w:line="240" w:lineRule="auto"/>
              <w:ind w:firstLine="0" w:left="0" w:right="0"/>
              <w:jc w:val="center"/>
              <w:rPr>
                <w:sz w:val="28"/>
              </w:rPr>
            </w:pPr>
            <w:r>
              <w:rPr>
                <w:color w:val="000000"/>
                <w:spacing w:val="0"/>
                <w:sz w:val="28"/>
              </w:rPr>
              <w:t>с.ш.</w:t>
            </w:r>
          </w:p>
        </w:tc>
        <w:tc>
          <w:tcPr>
            <w:tcW w:type="dxa" w:w="2551"/>
            <w:gridSpan w:val="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4000000">
            <w:pPr>
              <w:pStyle w:val="Style_1"/>
              <w:widowControl w:val="0"/>
              <w:spacing w:after="0" w:before="0" w:line="240" w:lineRule="auto"/>
              <w:ind w:firstLine="0" w:left="0" w:right="0"/>
              <w:jc w:val="center"/>
              <w:rPr>
                <w:sz w:val="28"/>
              </w:rPr>
            </w:pPr>
            <w:r>
              <w:rPr>
                <w:color w:val="000000"/>
                <w:spacing w:val="0"/>
                <w:sz w:val="28"/>
              </w:rPr>
              <w:t>в.д.</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5000000">
            <w:pPr>
              <w:pStyle w:val="Style_1"/>
              <w:widowControl w:val="0"/>
              <w:spacing w:after="0" w:before="0" w:line="240" w:lineRule="auto"/>
              <w:ind w:firstLine="0" w:left="0" w:right="0"/>
              <w:jc w:val="center"/>
              <w:rPr>
                <w:rFonts w:ascii="Times New Roman" w:hAnsi="Times New Roman"/>
                <w:color w:val="000000"/>
                <w:spacing w:val="0"/>
              </w:rPr>
            </w:pPr>
            <w:r>
              <w:rPr>
                <w:color w:val="000000"/>
                <w:spacing w:val="0"/>
                <w:sz w:val="28"/>
              </w:rPr>
              <w:t>км</w:t>
            </w:r>
            <w:r>
              <w:rPr>
                <w:color w:val="000000"/>
                <w:spacing w:val="0"/>
                <w:sz w:val="28"/>
                <w:vertAlign w:val="superscript"/>
              </w:rPr>
              <w:t>2</w:t>
            </w:r>
          </w:p>
        </w:tc>
      </w:tr>
      <w:t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6000000">
            <w:pPr>
              <w:pStyle w:val="Style_7"/>
              <w:widowControl w:val="0"/>
              <w:spacing w:after="0" w:before="0" w:line="240" w:lineRule="auto"/>
              <w:ind w:firstLine="0" w:left="0" w:right="0"/>
              <w:jc w:val="center"/>
              <w:rPr>
                <w:sz w:val="28"/>
              </w:rPr>
            </w:pPr>
            <w:r>
              <w:rPr>
                <w:color w:val="000000"/>
                <w:spacing w:val="0"/>
                <w:sz w:val="28"/>
              </w:rPr>
              <w:t>1</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7000000">
            <w:pPr>
              <w:pStyle w:val="Style_1"/>
              <w:widowControl w:val="0"/>
              <w:spacing w:after="0" w:before="0" w:line="240" w:lineRule="auto"/>
              <w:ind w:firstLine="0" w:left="0" w:right="0"/>
              <w:jc w:val="center"/>
              <w:rPr>
                <w:sz w:val="28"/>
              </w:rPr>
            </w:pPr>
            <w:r>
              <w:rPr>
                <w:color w:val="000000"/>
                <w:spacing w:val="0"/>
                <w:sz w:val="28"/>
              </w:rPr>
              <w:t>60°19'35,292"</w:t>
            </w:r>
          </w:p>
        </w:tc>
        <w:tc>
          <w:tcPr>
            <w:tcW w:type="dxa" w:w="2551"/>
            <w:gridSpan w:val="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8000000">
            <w:pPr>
              <w:pStyle w:val="Style_1"/>
              <w:widowControl w:val="0"/>
              <w:spacing w:after="0" w:before="0" w:line="240" w:lineRule="auto"/>
              <w:ind w:firstLine="0" w:left="0" w:right="0"/>
              <w:jc w:val="center"/>
              <w:rPr>
                <w:sz w:val="28"/>
              </w:rPr>
            </w:pPr>
            <w:r>
              <w:rPr>
                <w:color w:val="000000"/>
                <w:spacing w:val="0"/>
                <w:sz w:val="28"/>
              </w:rPr>
              <w:t>165°50'55,140"</w:t>
            </w:r>
          </w:p>
        </w:tc>
        <w:tc>
          <w:tcPr>
            <w:tcW w:type="dxa" w:w="2551"/>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E9000000">
            <w:pPr>
              <w:pStyle w:val="Style_1"/>
              <w:widowControl w:val="0"/>
              <w:spacing w:after="0" w:before="0" w:line="240" w:lineRule="auto"/>
              <w:ind w:firstLine="0" w:left="0" w:right="0"/>
              <w:jc w:val="center"/>
              <w:rPr>
                <w:sz w:val="28"/>
              </w:rPr>
            </w:pPr>
            <w:r>
              <w:rPr>
                <w:color w:val="000000"/>
                <w:spacing w:val="0"/>
                <w:sz w:val="28"/>
              </w:rPr>
              <w:t>0,053</w:t>
            </w:r>
          </w:p>
        </w:tc>
      </w:tr>
      <w:t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A000000">
            <w:pPr>
              <w:pStyle w:val="Style_7"/>
              <w:widowControl w:val="0"/>
              <w:spacing w:after="0" w:before="0" w:line="240" w:lineRule="auto"/>
              <w:ind w:firstLine="0" w:left="0" w:right="0"/>
              <w:jc w:val="center"/>
              <w:rPr>
                <w:sz w:val="28"/>
              </w:rPr>
            </w:pPr>
            <w:r>
              <w:rPr>
                <w:color w:val="000000"/>
                <w:spacing w:val="0"/>
                <w:sz w:val="28"/>
              </w:rPr>
              <w:t>2</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B000000">
            <w:pPr>
              <w:pStyle w:val="Style_1"/>
              <w:widowControl w:val="0"/>
              <w:spacing w:after="0" w:before="0" w:line="240" w:lineRule="auto"/>
              <w:ind w:firstLine="0" w:left="0" w:right="0"/>
              <w:jc w:val="center"/>
              <w:rPr>
                <w:sz w:val="28"/>
              </w:rPr>
            </w:pPr>
            <w:r>
              <w:rPr>
                <w:color w:val="000000"/>
                <w:spacing w:val="0"/>
                <w:sz w:val="28"/>
              </w:rPr>
              <w:t>60°19'39,756"</w:t>
            </w:r>
          </w:p>
        </w:tc>
        <w:tc>
          <w:tcPr>
            <w:tcW w:type="dxa" w:w="2551"/>
            <w:gridSpan w:val="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C000000">
            <w:pPr>
              <w:pStyle w:val="Style_1"/>
              <w:widowControl w:val="0"/>
              <w:spacing w:after="0" w:before="0" w:line="240" w:lineRule="auto"/>
              <w:ind w:firstLine="0" w:left="0" w:right="0"/>
              <w:jc w:val="center"/>
              <w:rPr>
                <w:sz w:val="28"/>
              </w:rPr>
            </w:pPr>
            <w:r>
              <w:rPr>
                <w:color w:val="000000"/>
                <w:spacing w:val="0"/>
                <w:sz w:val="28"/>
              </w:rPr>
              <w:t>165°51'09,828"</w:t>
            </w:r>
          </w:p>
        </w:tc>
        <w:tc>
          <w:tcPr>
            <w:tcW w:type="dxa" w:w="2551"/>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D000000">
            <w:pPr>
              <w:pStyle w:val="Style_7"/>
              <w:widowControl w:val="0"/>
              <w:spacing w:after="0" w:before="0" w:line="240" w:lineRule="auto"/>
              <w:ind w:firstLine="0" w:left="0" w:right="0"/>
              <w:jc w:val="center"/>
              <w:rPr>
                <w:sz w:val="28"/>
              </w:rPr>
            </w:pPr>
            <w:r>
              <w:rPr>
                <w:color w:val="000000"/>
                <w:spacing w:val="0"/>
                <w:sz w:val="28"/>
              </w:rPr>
              <w:t>3</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E000000">
            <w:pPr>
              <w:pStyle w:val="Style_1"/>
              <w:widowControl w:val="0"/>
              <w:spacing w:after="0" w:before="0" w:line="240" w:lineRule="auto"/>
              <w:ind w:firstLine="0" w:left="0" w:right="0"/>
              <w:jc w:val="center"/>
              <w:rPr>
                <w:sz w:val="28"/>
              </w:rPr>
            </w:pPr>
            <w:r>
              <w:rPr>
                <w:color w:val="000000"/>
                <w:spacing w:val="0"/>
                <w:sz w:val="28"/>
              </w:rPr>
              <w:t>60°19'34,248"</w:t>
            </w:r>
          </w:p>
        </w:tc>
        <w:tc>
          <w:tcPr>
            <w:tcW w:type="dxa" w:w="2551"/>
            <w:gridSpan w:val="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F000000">
            <w:pPr>
              <w:pStyle w:val="Style_1"/>
              <w:widowControl w:val="0"/>
              <w:spacing w:after="0" w:before="0" w:line="240" w:lineRule="auto"/>
              <w:ind w:firstLine="0" w:left="0" w:right="0"/>
              <w:jc w:val="center"/>
              <w:rPr>
                <w:sz w:val="28"/>
              </w:rPr>
            </w:pPr>
            <w:r>
              <w:rPr>
                <w:color w:val="000000"/>
                <w:spacing w:val="0"/>
                <w:sz w:val="28"/>
              </w:rPr>
              <w:t>165°51'16,632"</w:t>
            </w:r>
          </w:p>
        </w:tc>
        <w:tc>
          <w:tcPr>
            <w:tcW w:type="dxa" w:w="2551"/>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F0000000">
            <w:pPr>
              <w:pStyle w:val="Style_7"/>
              <w:widowControl w:val="0"/>
              <w:spacing w:after="0" w:before="0" w:line="240" w:lineRule="auto"/>
              <w:ind w:firstLine="0" w:left="0" w:right="0"/>
              <w:jc w:val="center"/>
              <w:rPr>
                <w:sz w:val="28"/>
              </w:rPr>
            </w:pPr>
            <w:r>
              <w:rPr>
                <w:color w:val="000000"/>
                <w:spacing w:val="0"/>
                <w:sz w:val="28"/>
              </w:rPr>
              <w:t>4</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F1000000">
            <w:pPr>
              <w:pStyle w:val="Style_1"/>
              <w:widowControl w:val="0"/>
              <w:spacing w:after="0" w:before="0" w:line="240" w:lineRule="auto"/>
              <w:ind w:firstLine="0" w:left="0" w:right="0"/>
              <w:jc w:val="center"/>
              <w:rPr>
                <w:sz w:val="28"/>
              </w:rPr>
            </w:pPr>
            <w:r>
              <w:rPr>
                <w:color w:val="000000"/>
                <w:spacing w:val="0"/>
                <w:sz w:val="28"/>
              </w:rPr>
              <w:t>60°19'29,784"</w:t>
            </w:r>
          </w:p>
        </w:tc>
        <w:tc>
          <w:tcPr>
            <w:tcW w:type="dxa" w:w="2551"/>
            <w:gridSpan w:val="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F2000000">
            <w:pPr>
              <w:pStyle w:val="Style_1"/>
              <w:widowControl w:val="0"/>
              <w:spacing w:after="0" w:before="0" w:line="240" w:lineRule="auto"/>
              <w:ind w:firstLine="0" w:left="0" w:right="0"/>
              <w:jc w:val="center"/>
              <w:rPr>
                <w:sz w:val="28"/>
              </w:rPr>
            </w:pPr>
            <w:r>
              <w:rPr>
                <w:color w:val="000000"/>
                <w:spacing w:val="0"/>
                <w:sz w:val="28"/>
              </w:rPr>
              <w:t>165°51'01,944"</w:t>
            </w:r>
          </w:p>
        </w:tc>
        <w:tc>
          <w:tcPr>
            <w:tcW w:type="dxa" w:w="2551"/>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bl>
    <w:p w14:paraId="F3000000">
      <w:pPr>
        <w:pStyle w:val="Style_4"/>
        <w:tabs>
          <w:tab w:leader="none" w:pos="708" w:val="clear"/>
          <w:tab w:leader="none" w:pos="993" w:val="left"/>
          <w:tab w:leader="none" w:pos="1276" w:val="left"/>
        </w:tabs>
        <w:ind w:firstLine="0" w:left="0" w:right="0"/>
        <w:jc w:val="center"/>
        <w:rPr>
          <w:sz w:val="28"/>
        </w:rPr>
      </w:pPr>
    </w:p>
    <w:p w14:paraId="F4000000">
      <w:pPr>
        <w:pStyle w:val="Style_4"/>
        <w:tabs>
          <w:tab w:leader="none" w:pos="708" w:val="clear"/>
          <w:tab w:leader="none" w:pos="993" w:val="left"/>
          <w:tab w:leader="none" w:pos="1276" w:val="left"/>
        </w:tabs>
        <w:ind w:firstLine="0" w:left="0" w:right="0"/>
        <w:jc w:val="center"/>
        <w:rPr>
          <w:sz w:val="28"/>
        </w:rPr>
      </w:pPr>
      <w:r>
        <w:rPr>
          <w:sz w:val="28"/>
        </w:rPr>
        <w:drawing>
          <wp:anchor allowOverlap="true" behindDoc="false" distB="0" distL="0" distR="0" distT="0" layoutInCell="true" locked="false" relativeHeight="251658240" simplePos="false">
            <wp:simplePos x="0" y="0"/>
            <wp:positionH relativeFrom="column">
              <wp:posOffset>550545</wp:posOffset>
            </wp:positionH>
            <wp:positionV relativeFrom="paragraph">
              <wp:posOffset>130810</wp:posOffset>
            </wp:positionV>
            <wp:extent cx="5219700" cy="3733800"/>
            <wp:effectExtent b="0" l="0" r="0" t="0"/>
            <wp:wrapSquare distB="0" distL="0" distR="0" distT="0" wrapText="largest"/>
            <wp:docPr hidden="false" id="6" name="Picture 6"/>
            <a:graphic>
              <a:graphicData uri="http://schemas.openxmlformats.org/drawingml/2006/picture">
                <pic:pic>
                  <pic:nvPicPr>
                    <pic:cNvPr hidden="false" id="5" name="Picture 5"/>
                    <pic:cNvPicPr preferRelativeResize="true"/>
                  </pic:nvPicPr>
                  <pic:blipFill>
                    <a:blip r:embed="rId6"/>
                    <a:stretch/>
                  </pic:blipFill>
                  <pic:spPr>
                    <a:xfrm flipH="false" flipV="false" rot="0">
                      <a:ext cx="5219700" cy="3733800"/>
                    </a:xfrm>
                    <a:prstGeom prst="rect"/>
                  </pic:spPr>
                </pic:pic>
              </a:graphicData>
            </a:graphic>
          </wp:anchor>
        </w:drawing>
      </w:r>
    </w:p>
    <w:p w14:paraId="F5000000">
      <w:pPr>
        <w:pStyle w:val="Style_4"/>
        <w:tabs>
          <w:tab w:leader="none" w:pos="708" w:val="clear"/>
          <w:tab w:leader="none" w:pos="993" w:val="left"/>
          <w:tab w:leader="none" w:pos="1276" w:val="left"/>
        </w:tabs>
        <w:ind w:firstLine="0" w:left="0" w:right="0"/>
        <w:jc w:val="center"/>
        <w:rPr>
          <w:sz w:val="28"/>
        </w:rPr>
      </w:pPr>
    </w:p>
    <w:p w14:paraId="F6000000">
      <w:pPr>
        <w:pStyle w:val="Style_4"/>
        <w:tabs>
          <w:tab w:leader="none" w:pos="708" w:val="clear"/>
          <w:tab w:leader="none" w:pos="993" w:val="left"/>
          <w:tab w:leader="none" w:pos="1276" w:val="left"/>
        </w:tabs>
        <w:ind w:firstLine="0" w:left="0" w:right="0"/>
        <w:jc w:val="center"/>
        <w:rPr>
          <w:sz w:val="28"/>
        </w:rPr>
      </w:pPr>
    </w:p>
    <w:p w14:paraId="F7000000">
      <w:pPr>
        <w:pStyle w:val="Style_4"/>
        <w:tabs>
          <w:tab w:leader="none" w:pos="708" w:val="clear"/>
          <w:tab w:leader="none" w:pos="993" w:val="left"/>
          <w:tab w:leader="none" w:pos="1276" w:val="left"/>
        </w:tabs>
        <w:ind w:firstLine="0" w:left="0" w:right="0"/>
        <w:jc w:val="center"/>
        <w:rPr>
          <w:sz w:val="28"/>
        </w:rPr>
      </w:pPr>
    </w:p>
    <w:p w14:paraId="F8000000">
      <w:pPr>
        <w:pStyle w:val="Style_4"/>
        <w:tabs>
          <w:tab w:leader="none" w:pos="708" w:val="clear"/>
          <w:tab w:leader="none" w:pos="993" w:val="left"/>
          <w:tab w:leader="none" w:pos="1276" w:val="left"/>
        </w:tabs>
        <w:ind w:firstLine="0" w:left="0" w:right="0"/>
        <w:jc w:val="center"/>
        <w:rPr>
          <w:sz w:val="28"/>
        </w:rPr>
      </w:pPr>
    </w:p>
    <w:p w14:paraId="F9000000">
      <w:pPr>
        <w:pStyle w:val="Style_4"/>
        <w:tabs>
          <w:tab w:leader="none" w:pos="708" w:val="clear"/>
          <w:tab w:leader="none" w:pos="993" w:val="left"/>
          <w:tab w:leader="none" w:pos="1276" w:val="left"/>
        </w:tabs>
        <w:ind w:firstLine="0" w:left="0" w:right="0"/>
        <w:jc w:val="center"/>
        <w:rPr>
          <w:sz w:val="28"/>
        </w:rPr>
      </w:pPr>
    </w:p>
    <w:p w14:paraId="FA000000">
      <w:pPr>
        <w:pStyle w:val="Style_4"/>
        <w:tabs>
          <w:tab w:leader="none" w:pos="708" w:val="clear"/>
          <w:tab w:leader="none" w:pos="993" w:val="left"/>
          <w:tab w:leader="none" w:pos="1276" w:val="left"/>
        </w:tabs>
        <w:ind w:firstLine="0" w:left="0" w:right="0"/>
        <w:jc w:val="center"/>
        <w:rPr>
          <w:sz w:val="28"/>
        </w:rPr>
      </w:pPr>
    </w:p>
    <w:p w14:paraId="FB000000">
      <w:pPr>
        <w:pStyle w:val="Style_4"/>
        <w:tabs>
          <w:tab w:leader="none" w:pos="708" w:val="clear"/>
          <w:tab w:leader="none" w:pos="993" w:val="left"/>
          <w:tab w:leader="none" w:pos="1276" w:val="left"/>
        </w:tabs>
        <w:ind w:firstLine="0" w:left="0" w:right="0"/>
        <w:jc w:val="center"/>
        <w:rPr>
          <w:sz w:val="28"/>
        </w:rPr>
      </w:pPr>
    </w:p>
    <w:p w14:paraId="FC000000">
      <w:pPr>
        <w:pStyle w:val="Style_4"/>
        <w:tabs>
          <w:tab w:leader="none" w:pos="708" w:val="clear"/>
          <w:tab w:leader="none" w:pos="993" w:val="left"/>
          <w:tab w:leader="none" w:pos="1276" w:val="left"/>
        </w:tabs>
        <w:ind w:firstLine="0" w:left="0" w:right="0"/>
        <w:jc w:val="center"/>
        <w:rPr>
          <w:sz w:val="28"/>
        </w:rPr>
      </w:pPr>
    </w:p>
    <w:p w14:paraId="FD000000">
      <w:pPr>
        <w:pStyle w:val="Style_4"/>
        <w:tabs>
          <w:tab w:leader="none" w:pos="708" w:val="clear"/>
          <w:tab w:leader="none" w:pos="993" w:val="left"/>
          <w:tab w:leader="none" w:pos="1276" w:val="left"/>
        </w:tabs>
        <w:ind w:firstLine="0" w:left="0" w:right="0"/>
        <w:jc w:val="center"/>
        <w:rPr>
          <w:sz w:val="28"/>
        </w:rPr>
      </w:pPr>
    </w:p>
    <w:p w14:paraId="FE000000">
      <w:pPr>
        <w:pStyle w:val="Style_4"/>
        <w:tabs>
          <w:tab w:leader="none" w:pos="708" w:val="clear"/>
          <w:tab w:leader="none" w:pos="993" w:val="left"/>
          <w:tab w:leader="none" w:pos="1276" w:val="left"/>
        </w:tabs>
        <w:ind w:firstLine="0" w:left="0" w:right="0"/>
        <w:jc w:val="center"/>
        <w:rPr>
          <w:sz w:val="28"/>
        </w:rPr>
      </w:pPr>
    </w:p>
    <w:p w14:paraId="FF000000">
      <w:pPr>
        <w:pStyle w:val="Style_4"/>
        <w:tabs>
          <w:tab w:leader="none" w:pos="708" w:val="clear"/>
          <w:tab w:leader="none" w:pos="993" w:val="left"/>
          <w:tab w:leader="none" w:pos="1276" w:val="left"/>
        </w:tabs>
        <w:ind w:firstLine="0" w:left="0" w:right="0"/>
        <w:jc w:val="center"/>
        <w:rPr>
          <w:sz w:val="28"/>
        </w:rPr>
      </w:pPr>
    </w:p>
    <w:p w14:paraId="00010000">
      <w:pPr>
        <w:pStyle w:val="Style_4"/>
        <w:tabs>
          <w:tab w:leader="none" w:pos="708" w:val="clear"/>
          <w:tab w:leader="none" w:pos="993" w:val="left"/>
          <w:tab w:leader="none" w:pos="1276" w:val="left"/>
        </w:tabs>
        <w:ind w:firstLine="0" w:left="0" w:right="0"/>
        <w:jc w:val="center"/>
        <w:rPr>
          <w:sz w:val="28"/>
        </w:rPr>
      </w:pPr>
    </w:p>
    <w:p w14:paraId="01010000">
      <w:pPr>
        <w:pStyle w:val="Style_4"/>
        <w:tabs>
          <w:tab w:leader="none" w:pos="708" w:val="clear"/>
          <w:tab w:leader="none" w:pos="993" w:val="left"/>
          <w:tab w:leader="none" w:pos="1276" w:val="left"/>
        </w:tabs>
        <w:ind w:firstLine="0" w:left="0" w:right="0"/>
        <w:jc w:val="center"/>
        <w:rPr>
          <w:sz w:val="28"/>
        </w:rPr>
      </w:pPr>
    </w:p>
    <w:p w14:paraId="02010000">
      <w:pPr>
        <w:pStyle w:val="Style_4"/>
        <w:tabs>
          <w:tab w:leader="none" w:pos="708" w:val="clear"/>
          <w:tab w:leader="none" w:pos="993" w:val="left"/>
          <w:tab w:leader="none" w:pos="1276" w:val="left"/>
        </w:tabs>
        <w:ind w:firstLine="0" w:left="0" w:right="0"/>
        <w:jc w:val="center"/>
        <w:rPr>
          <w:sz w:val="28"/>
        </w:rPr>
      </w:pPr>
    </w:p>
    <w:p w14:paraId="03010000">
      <w:pPr>
        <w:pStyle w:val="Style_4"/>
        <w:tabs>
          <w:tab w:leader="none" w:pos="708" w:val="clear"/>
          <w:tab w:leader="none" w:pos="993" w:val="left"/>
          <w:tab w:leader="none" w:pos="1276" w:val="left"/>
        </w:tabs>
        <w:ind w:firstLine="0" w:left="0" w:right="0"/>
        <w:jc w:val="center"/>
        <w:rPr>
          <w:sz w:val="28"/>
        </w:rPr>
      </w:pPr>
    </w:p>
    <w:p w14:paraId="04010000">
      <w:pPr>
        <w:pStyle w:val="Style_4"/>
        <w:tabs>
          <w:tab w:leader="none" w:pos="708" w:val="clear"/>
          <w:tab w:leader="none" w:pos="993" w:val="left"/>
          <w:tab w:leader="none" w:pos="1276" w:val="left"/>
        </w:tabs>
        <w:ind w:firstLine="0" w:left="0" w:right="0"/>
        <w:jc w:val="center"/>
        <w:rPr>
          <w:sz w:val="28"/>
        </w:rPr>
      </w:pPr>
    </w:p>
    <w:p w14:paraId="05010000">
      <w:pPr>
        <w:pStyle w:val="Style_4"/>
        <w:tabs>
          <w:tab w:leader="none" w:pos="708" w:val="clear"/>
          <w:tab w:leader="none" w:pos="993" w:val="left"/>
          <w:tab w:leader="none" w:pos="1276" w:val="left"/>
        </w:tabs>
        <w:ind w:firstLine="0" w:left="0" w:right="0"/>
        <w:jc w:val="center"/>
        <w:rPr>
          <w:sz w:val="28"/>
        </w:rPr>
      </w:pPr>
    </w:p>
    <w:p w14:paraId="06010000">
      <w:pPr>
        <w:pStyle w:val="Style_4"/>
        <w:tabs>
          <w:tab w:leader="none" w:pos="708" w:val="clear"/>
          <w:tab w:leader="none" w:pos="993" w:val="left"/>
          <w:tab w:leader="none" w:pos="1276" w:val="left"/>
        </w:tabs>
        <w:ind w:firstLine="0" w:left="0" w:right="0"/>
        <w:jc w:val="center"/>
        <w:rPr>
          <w:sz w:val="28"/>
        </w:rPr>
      </w:pPr>
    </w:p>
    <w:p w14:paraId="07010000">
      <w:pPr>
        <w:pStyle w:val="Style_4"/>
        <w:tabs>
          <w:tab w:leader="none" w:pos="708" w:val="clear"/>
          <w:tab w:leader="none" w:pos="993" w:val="left"/>
          <w:tab w:leader="none" w:pos="1276" w:val="left"/>
        </w:tabs>
        <w:ind w:firstLine="0" w:left="0" w:right="0"/>
        <w:jc w:val="center"/>
        <w:rPr>
          <w:sz w:val="28"/>
        </w:rPr>
      </w:pPr>
    </w:p>
    <w:p w14:paraId="08010000">
      <w:pPr>
        <w:pStyle w:val="Style_4"/>
        <w:spacing w:after="240" w:before="240"/>
        <w:ind w:firstLine="0" w:left="0" w:right="0"/>
        <w:contextualSpacing w:val="1"/>
        <w:jc w:val="center"/>
        <w:rPr>
          <w:sz w:val="28"/>
        </w:rPr>
      </w:pPr>
      <w:r>
        <w:rPr>
          <w:sz w:val="28"/>
        </w:rPr>
        <w:t>Основные условия пользования недрами</w:t>
      </w:r>
    </w:p>
    <w:p w14:paraId="09010000">
      <w:pPr>
        <w:pStyle w:val="Style_4"/>
        <w:spacing w:after="240" w:before="240"/>
        <w:ind w:firstLine="0" w:left="0" w:right="0"/>
        <w:contextualSpacing w:val="1"/>
        <w:jc w:val="center"/>
        <w:rPr>
          <w:color w:val="C9211E"/>
          <w:sz w:val="28"/>
        </w:rPr>
      </w:pPr>
    </w:p>
    <w:p w14:paraId="0A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Победитель аукциона должен осуществлять геологическое изучение недр, разведку и добычу полезного ископаемого в соответствии с нижеследующими основными условиями пользования недрами (далее – Основные условия пользования недрами).</w:t>
      </w:r>
    </w:p>
    <w:p w14:paraId="0B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Срок пользования участками недр исчисляется с даты государственной регистрации лицензии на пользование недрами (день внесения записи о государственной регистрации лицензии в государственный реестр участков недр, предоставленных в пользование, и лицензий на пользование недрами).</w:t>
      </w:r>
    </w:p>
    <w:p w14:paraId="0C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Сроки подготовки проектной документации:</w:t>
      </w:r>
    </w:p>
    <w:p w14:paraId="0D010000">
      <w:pPr>
        <w:pStyle w:val="Style_4"/>
        <w:widowControl w:val="0"/>
        <w:tabs>
          <w:tab w:leader="none" w:pos="708" w:val="clear"/>
          <w:tab w:leader="none" w:pos="735" w:val="left"/>
        </w:tabs>
        <w:ind w:firstLine="709" w:left="0" w:right="0"/>
        <w:jc w:val="both"/>
        <w:rPr>
          <w:sz w:val="28"/>
        </w:rPr>
      </w:pPr>
      <w:r>
        <w:rPr>
          <w:sz w:val="28"/>
        </w:rPr>
        <w:t>1) утверждение проектной документации на осуществление геологического изучения недр, включающего поиск и оценку месторождений полезных ископаемых, получившей положительное заключение экспертизы, предусмотренной статьей 36.1 Закона «О недрах» – не позднее 6 (шести) месяцев с даты государственной регистрации лицензии на пользование недрами; в случае расположения участков недр в границах территорий, имеющих ограничения по использованию и подлежащих особой защите (водные объекты, водоохранные зоны и прибрежные защитные полосы, леса, объекты растительного и животного мира, занесенные в Красную книгу Российской Федерации, красные книги субъектов Российской Федерации), при проектировании и осуществлении работ необходимо руководствоваться положениями Водного кодекса Российской Федерации, Лесного кодекса Российской Федерации, Земельного кодекса Российской Федерации, иных законодательных и нормативно-правовых актов Российской Федерации и субъектов Российской Федерации;</w:t>
      </w:r>
    </w:p>
    <w:p w14:paraId="0E010000">
      <w:pPr>
        <w:pStyle w:val="Style_4"/>
        <w:widowControl w:val="0"/>
        <w:tabs>
          <w:tab w:leader="none" w:pos="708" w:val="clear"/>
          <w:tab w:leader="none" w:pos="1134" w:val="left"/>
        </w:tabs>
        <w:ind w:firstLine="709" w:left="0" w:right="0"/>
        <w:jc w:val="both"/>
        <w:rPr>
          <w:sz w:val="28"/>
        </w:rPr>
      </w:pPr>
      <w:r>
        <w:rPr>
          <w:sz w:val="28"/>
        </w:rPr>
        <w:t>2) завершение геологического изучения участков недр, включающего поиски и оценку месторождений полезных ископаемых – не позднее 36 (тридцати шести) месяцев с даты государственной регистрации лицензии на пользование недрами;</w:t>
      </w:r>
    </w:p>
    <w:p w14:paraId="0F010000">
      <w:pPr>
        <w:pStyle w:val="Style_4"/>
        <w:widowControl w:val="0"/>
        <w:tabs>
          <w:tab w:leader="none" w:pos="708" w:val="clear"/>
          <w:tab w:leader="none" w:pos="1134" w:val="left"/>
        </w:tabs>
        <w:ind w:firstLine="709" w:left="0" w:right="0"/>
        <w:jc w:val="both"/>
        <w:rPr>
          <w:sz w:val="28"/>
        </w:rPr>
      </w:pPr>
      <w:r>
        <w:rPr>
          <w:sz w:val="28"/>
        </w:rPr>
        <w:t>3) представление материалов по результатам геологического изучения недр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геологического изучения месторождений полезных ископаемых;</w:t>
      </w:r>
    </w:p>
    <w:p w14:paraId="10010000">
      <w:pPr>
        <w:pStyle w:val="Style_4"/>
        <w:widowControl w:val="0"/>
        <w:tabs>
          <w:tab w:leader="none" w:pos="708" w:val="clear"/>
          <w:tab w:leader="none" w:pos="1134" w:val="left"/>
        </w:tabs>
        <w:ind w:firstLine="709" w:left="0" w:right="0"/>
        <w:jc w:val="both"/>
        <w:rPr>
          <w:sz w:val="28"/>
        </w:rPr>
      </w:pPr>
      <w:r>
        <w:rPr>
          <w:sz w:val="28"/>
        </w:rPr>
        <w:t>4) утверждение проектной документации на осуществление разведки месторождений полезных ископаемых, получившей положительное заключение экспертизы, предусмотренной статьей 36.1 Закона «О недрах» – не позднее 46 (сорока шести) месяцев с даты государственной регистрации лицензии на пользование недрами;</w:t>
      </w:r>
    </w:p>
    <w:p w14:paraId="11010000">
      <w:pPr>
        <w:pStyle w:val="Style_4"/>
        <w:widowControl w:val="0"/>
        <w:tabs>
          <w:tab w:leader="none" w:pos="708" w:val="clear"/>
          <w:tab w:leader="none" w:pos="1134" w:val="left"/>
        </w:tabs>
        <w:ind w:firstLine="709" w:left="0" w:right="0"/>
        <w:jc w:val="both"/>
        <w:rPr>
          <w:sz w:val="28"/>
        </w:rPr>
      </w:pPr>
      <w:r>
        <w:rPr>
          <w:sz w:val="28"/>
        </w:rPr>
        <w:t>5) завершение разведки месторождений полезных ископаемых – не позднее 70 (семидесяти) месяцев с даты государственной регистрации лицензии на пользование недрами;</w:t>
      </w:r>
    </w:p>
    <w:p w14:paraId="12010000">
      <w:pPr>
        <w:pStyle w:val="Style_4"/>
        <w:widowControl w:val="0"/>
        <w:tabs>
          <w:tab w:leader="none" w:pos="708" w:val="clear"/>
          <w:tab w:leader="none" w:pos="1134" w:val="left"/>
        </w:tabs>
        <w:ind w:firstLine="709" w:left="0" w:right="0"/>
        <w:jc w:val="both"/>
        <w:rPr>
          <w:sz w:val="28"/>
        </w:rPr>
      </w:pPr>
      <w:r>
        <w:rPr>
          <w:sz w:val="28"/>
        </w:rPr>
        <w:t>6) представление материалов по результатам разведки месторождений полезных ископаемых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разведочных работ на месторождениях полезных ископаемых;</w:t>
      </w:r>
    </w:p>
    <w:p w14:paraId="13010000">
      <w:pPr>
        <w:pStyle w:val="Style_4"/>
        <w:widowControl w:val="0"/>
        <w:tabs>
          <w:tab w:leader="none" w:pos="708" w:val="clear"/>
          <w:tab w:leader="none" w:pos="1134" w:val="left"/>
        </w:tabs>
        <w:ind w:firstLine="709" w:left="0" w:right="0"/>
        <w:jc w:val="both"/>
        <w:rPr>
          <w:sz w:val="28"/>
        </w:rPr>
      </w:pPr>
      <w:r>
        <w:rPr>
          <w:sz w:val="28"/>
        </w:rPr>
        <w:t>7) утверждение технических проектов разработки месторождени</w:t>
      </w:r>
      <w:r>
        <w:rPr>
          <w:sz w:val="28"/>
        </w:rPr>
        <w:tab/>
      </w:r>
      <w:r>
        <w:rPr>
          <w:sz w:val="28"/>
        </w:rPr>
        <w:t>й полезных ископаемых, согласованных в соответствии со статьей 23.2 Закона «О недрах» – не позднее 82 (восьмидесяти двух) месяцев с даты государственной регистрации лицензии на пользование недрами; проектные материалы разрабатываются в соответствии с действующими нормативными правовыми актами Российской Федерации в области разработки месторождений твердых полезных ископаемых (часть 4 статьи 23.2 Закона «О недрах»); проведение работ по добыче полезных ископаемых, предусмотренных данной проектной документацией, должно осуществляться с учетом запретов и/или ограничений по проведению работ на территориях со специальным правовым режимом, а в случаях, предусмотренных законодательством Российской Федерации, при наличии соответствующих согласований и/или разрешений, в том числе с учетом обеспечения исполнения требований подпункта 8 пункта 15 статьи 65 Водного Кодекса Российской Федерации в части запрета разведки и добычи общераспространенных полезных ископаемых в границах водоохранных зон водных объектов, а также части 4 статьи 119 Лесного кодекса Российской Федерации в части запрета проведения сплошных рубок лесных насаждений на особо защитных участках лесов (ОЗУ);</w:t>
      </w:r>
    </w:p>
    <w:p w14:paraId="14010000">
      <w:pPr>
        <w:pStyle w:val="Style_4"/>
        <w:widowControl w:val="0"/>
        <w:tabs>
          <w:tab w:leader="none" w:pos="708" w:val="clear"/>
          <w:tab w:leader="none" w:pos="1134" w:val="left"/>
        </w:tabs>
        <w:ind w:firstLine="709" w:left="0" w:right="0"/>
        <w:jc w:val="both"/>
        <w:rPr>
          <w:sz w:val="28"/>
        </w:rPr>
      </w:pPr>
      <w:r>
        <w:rPr>
          <w:sz w:val="28"/>
        </w:rPr>
        <w:t>8) ввод месторождений полезных ископаемых в разработку (эксплуатацию) – не позднее 84 (восьмидесяти четырех) месяцев со дня государственной регистрации лицензии;</w:t>
      </w:r>
    </w:p>
    <w:p w14:paraId="15010000">
      <w:pPr>
        <w:pStyle w:val="Style_4"/>
        <w:widowControl w:val="0"/>
        <w:tabs>
          <w:tab w:leader="none" w:pos="708" w:val="clear"/>
          <w:tab w:leader="none" w:pos="1134" w:val="left"/>
        </w:tabs>
        <w:ind w:firstLine="709" w:left="0" w:right="0"/>
        <w:jc w:val="both"/>
        <w:rPr>
          <w:sz w:val="28"/>
        </w:rPr>
      </w:pPr>
      <w:r>
        <w:rPr>
          <w:sz w:val="28"/>
        </w:rPr>
        <w:t>9) срок подготовки проектов рекультивации земель – в срок не позднее 6 (шести) месяцев до установленного срока завершения отработки месторождения.</w:t>
      </w:r>
    </w:p>
    <w:p w14:paraId="16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В соответствии с частью 1.5, разделом 3 Положения о порядке проведения геологоразведочных работ по этапам и стадиям, утвержденным распоряжением Министерства природных ресурсов Российской Федерации от 05.07.1999 № 83-р, в зависимости от конкретных условий отдельные стадии работ по решению недропользователя могут совмещаться с другими стадиями (работы поисковой и оценочной стадий могут проводиться самостоятельно или на условиях предпринимательского риска быть совмещены с работами по разведке месторождений полезных ископаемых).</w:t>
      </w:r>
    </w:p>
    <w:p w14:paraId="17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В течение 1 года со дня государственной регистрации лицензии на пользование недрами одновременно с проведением геологоразведочных работ с подсчетом запасов полезных ископаемых в соответствии с проектом геологоразведочных работ  допускается разработка месторождений полезных ископаемых согласно проектам опытно-промышленной разработки месторождений, согласованных и утвержденных в порядке, предусмотренном статьей 23.2 Закона «О недрах».</w:t>
      </w:r>
    </w:p>
    <w:p w14:paraId="18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По охране недр и окружающей среды, соблюдению границ водоохранных зон водных объектов, защите лесов, безопасному ведению работ, связанных с пользованием недрами, победитель аукциона обязуется обеспечить выполнение установленных законодательством Российской Федерации требований.</w:t>
      </w:r>
    </w:p>
    <w:p w14:paraId="19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 xml:space="preserve">Предоставление в установленном порядке форм федерального государственного статистического наблюдения (государственной статистической отчетности) в сфере недропользования, установленных законодательством Российской Федерации (ст. 32 Закона «О недрах», Федеральный </w:t>
      </w:r>
      <w:r>
        <w:rPr>
          <w:sz w:val="28"/>
        </w:rPr>
        <w:fldChar w:fldCharType="begin"/>
      </w:r>
      <w:r>
        <w:rPr>
          <w:sz w:val="28"/>
        </w:rPr>
        <w:instrText>HYPERLINK "consultantplus://offline/ref=396B047A891C8490E5EC709C96A1E29CCA7EECBCA1270DD269560DC91D6191F1D5412B0413E0864A27A2CF707DDAG1A"</w:instrText>
      </w:r>
      <w:r>
        <w:rPr>
          <w:sz w:val="28"/>
        </w:rPr>
        <w:fldChar w:fldCharType="separate"/>
      </w:r>
      <w:r>
        <w:rPr>
          <w:sz w:val="28"/>
        </w:rPr>
        <w:t>закон</w:t>
      </w:r>
      <w:r>
        <w:rPr>
          <w:sz w:val="28"/>
        </w:rPr>
        <w:fldChar w:fldCharType="end"/>
      </w:r>
      <w:r>
        <w:rPr>
          <w:sz w:val="28"/>
        </w:rPr>
        <w:t xml:space="preserve"> от 29.11.2007 № 282-ФЗ «Об официальном статистическом учете и системе государственной статистики в Российской Федерации») – в сроки, установленные в формах.</w:t>
      </w:r>
    </w:p>
    <w:p w14:paraId="1A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Платежи, налоги и сборы:</w:t>
      </w:r>
    </w:p>
    <w:p w14:paraId="1B010000">
      <w:pPr>
        <w:pStyle w:val="Style_1"/>
        <w:ind w:firstLine="709" w:left="0" w:right="0"/>
        <w:jc w:val="both"/>
        <w:rPr>
          <w:sz w:val="28"/>
        </w:rPr>
      </w:pPr>
      <w:r>
        <w:rPr>
          <w:sz w:val="28"/>
        </w:rPr>
        <w:t>1) разовый платеж за пользование недрами, определяемый по итогам проведения аукциона, за вычетом внесенного задатка вносится победителем аукциона в течение 30 дней со дня размещения на официальном сайте протокола о результатах аукциона в доход бюджета Камчатского края по реквизитам:</w:t>
      </w:r>
    </w:p>
    <w:p w14:paraId="1C010000">
      <w:pPr>
        <w:pStyle w:val="Style_4"/>
        <w:tabs>
          <w:tab w:leader="none" w:pos="0" w:val="left"/>
          <w:tab w:leader="none" w:pos="142" w:val="left"/>
          <w:tab w:leader="none" w:pos="708" w:val="clear"/>
          <w:tab w:leader="none" w:pos="709" w:val="left"/>
        </w:tabs>
        <w:ind w:firstLine="0" w:left="709" w:right="0"/>
        <w:jc w:val="both"/>
        <w:rPr>
          <w:sz w:val="28"/>
          <w:u w:val="single"/>
        </w:rPr>
      </w:pPr>
      <w:r>
        <w:rPr>
          <w:sz w:val="28"/>
          <w:u w:val="single"/>
        </w:rPr>
        <w:t>Наименование получателя:</w:t>
      </w:r>
    </w:p>
    <w:p w14:paraId="1D010000">
      <w:pPr>
        <w:pStyle w:val="Style_4"/>
        <w:tabs>
          <w:tab w:leader="none" w:pos="0" w:val="left"/>
          <w:tab w:leader="none" w:pos="142" w:val="left"/>
          <w:tab w:leader="none" w:pos="708" w:val="clear"/>
        </w:tabs>
        <w:ind w:firstLine="709" w:left="0" w:right="0"/>
        <w:jc w:val="both"/>
        <w:rPr>
          <w:sz w:val="28"/>
        </w:rPr>
      </w:pPr>
      <w:r>
        <w:rPr>
          <w:sz w:val="28"/>
        </w:rPr>
        <w:t>УФК по Камчатскому краю (Министерство природных ресурсов и экологии Камчатского края л/с 04382000990); ИНН 4101120894; КПП 410101001; ОКТМО 30701000.</w:t>
      </w:r>
    </w:p>
    <w:p w14:paraId="1E010000">
      <w:pPr>
        <w:pStyle w:val="Style_4"/>
        <w:tabs>
          <w:tab w:leader="none" w:pos="0" w:val="left"/>
          <w:tab w:leader="none" w:pos="142" w:val="left"/>
          <w:tab w:leader="none" w:pos="708" w:val="clear"/>
        </w:tabs>
        <w:ind w:firstLine="709" w:left="0" w:right="0"/>
        <w:jc w:val="both"/>
        <w:rPr>
          <w:sz w:val="28"/>
          <w:u w:val="single"/>
        </w:rPr>
      </w:pPr>
      <w:r>
        <w:rPr>
          <w:sz w:val="28"/>
          <w:u w:val="single"/>
        </w:rPr>
        <w:t>Банковские реквизиты получателя:</w:t>
      </w:r>
    </w:p>
    <w:p w14:paraId="1F010000">
      <w:pPr>
        <w:pStyle w:val="Style_4"/>
        <w:tabs>
          <w:tab w:leader="none" w:pos="0" w:val="left"/>
          <w:tab w:leader="none" w:pos="142" w:val="left"/>
          <w:tab w:leader="none" w:pos="708" w:val="clear"/>
        </w:tabs>
        <w:ind w:firstLine="709" w:left="0" w:right="0"/>
        <w:jc w:val="both"/>
        <w:rPr>
          <w:sz w:val="28"/>
        </w:rPr>
      </w:pPr>
      <w:r>
        <w:rPr>
          <w:sz w:val="28"/>
        </w:rPr>
        <w:t>Банк: ОТДЕЛЕНИЕ ПЕТРОПАВЛОВСК-КАМЧАТСКИЙ г. ПЕТРОПАВЛОВСК-КАМЧАТСКИЙ; р/с 40102810945370000031; БИК 013002402.</w:t>
      </w:r>
    </w:p>
    <w:p w14:paraId="20010000">
      <w:pPr>
        <w:pStyle w:val="Style_4"/>
        <w:tabs>
          <w:tab w:leader="none" w:pos="0" w:val="left"/>
          <w:tab w:leader="none" w:pos="142" w:val="left"/>
          <w:tab w:leader="none" w:pos="708" w:val="clear"/>
        </w:tabs>
        <w:ind w:firstLine="709" w:left="0" w:right="0"/>
        <w:jc w:val="both"/>
        <w:rPr>
          <w:sz w:val="28"/>
          <w:u w:val="single"/>
        </w:rPr>
      </w:pPr>
      <w:r>
        <w:rPr>
          <w:sz w:val="28"/>
          <w:u w:val="single"/>
        </w:rPr>
        <w:t>Назначение платежа и код бюджетной классификации:</w:t>
      </w:r>
    </w:p>
    <w:p w14:paraId="21010000">
      <w:pPr>
        <w:pStyle w:val="Style_4"/>
        <w:tabs>
          <w:tab w:leader="none" w:pos="0" w:val="left"/>
          <w:tab w:leader="none" w:pos="142" w:val="left"/>
          <w:tab w:leader="none" w:pos="708" w:val="clear"/>
        </w:tabs>
        <w:ind w:firstLine="709" w:left="0" w:right="0"/>
        <w:jc w:val="both"/>
        <w:rPr>
          <w:sz w:val="28"/>
        </w:rPr>
      </w:pPr>
      <w:bookmarkStart w:id="16" w:name="__DdeLink__43999_4251194469"/>
      <w:r>
        <w:rPr>
          <w:sz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код 808 1 12 02012 01 0000 120;</w:t>
      </w:r>
      <w:bookmarkEnd w:id="16"/>
    </w:p>
    <w:p w14:paraId="22010000">
      <w:pPr>
        <w:pStyle w:val="Style_1"/>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2) налог на добычу полезных ископаемых (НДПИ) – ставка налога определяется в соответствии с налоговым законодательством Российской Федерации;</w:t>
      </w:r>
    </w:p>
    <w:p w14:paraId="23010000">
      <w:pPr>
        <w:pStyle w:val="Style_1"/>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3) другие налоги и сборы, установленные законодательством Российской Федерации.</w:t>
      </w:r>
    </w:p>
    <w:p w14:paraId="24010000">
      <w:pPr>
        <w:pStyle w:val="Style_1"/>
        <w:ind w:firstLine="708" w:left="0" w:right="0"/>
        <w:jc w:val="both"/>
        <w:rPr>
          <w:sz w:val="28"/>
        </w:rPr>
      </w:pPr>
      <w:r>
        <w:rPr>
          <w:sz w:val="28"/>
        </w:rPr>
        <w:t>В соответствии со статьей 13.1 Закона «О недрах»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 предусмотренном </w:t>
      </w:r>
      <w:r>
        <w:rPr>
          <w:sz w:val="28"/>
        </w:rPr>
        <w:fldChar w:fldCharType="begin"/>
      </w:r>
      <w:r>
        <w:rPr>
          <w:sz w:val="28"/>
        </w:rPr>
        <w:instrText>HYPERLINK "https://login.consultant.ru/link/?req=doc&amp;base=LAW&amp;n=420499&amp;dst=552&amp;field=134&amp;date=22.11.2022"</w:instrText>
      </w:r>
      <w:r>
        <w:rPr>
          <w:sz w:val="28"/>
        </w:rPr>
        <w:fldChar w:fldCharType="separate"/>
      </w:r>
      <w:r>
        <w:rPr>
          <w:sz w:val="28"/>
        </w:rPr>
        <w:t>частью восьмой</w:t>
      </w:r>
      <w:r>
        <w:rPr>
          <w:sz w:val="28"/>
        </w:rPr>
        <w:fldChar w:fldCharType="end"/>
      </w:r>
      <w:r>
        <w:rPr>
          <w:sz w:val="28"/>
        </w:rPr>
        <w:t> статьи 13.1 Закона «О недрах», протоколе рассмотрения заявок на участие в аукционе окончательного размера разового платежа за пользование недрами и государственной пошлины за выдачу лицензии. </w:t>
      </w:r>
    </w:p>
    <w:p w14:paraId="25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Право собственности на геологическую информацию о недрах: победитель аукциона, как пользователь недр, будет иметь право на получение в установленном порядке полного объема геологической информации по предоставленным ему участкам недр местного значения.</w:t>
      </w:r>
    </w:p>
    <w:p w14:paraId="26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 xml:space="preserve">Особые условия пользования участками недр местного значения: право пользования недрами может быть досрочно прекращено, приостановлено или ограничено в соответствии со статьями 20, 20.1 и 20.2 Закона «О недрах». </w:t>
      </w:r>
    </w:p>
    <w:p w14:paraId="27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Промышленная добыча полезных ископаемых на участках недр местного значения разрешается при наличии у владельца лицензии:</w:t>
      </w:r>
    </w:p>
    <w:p w14:paraId="28010000">
      <w:pPr>
        <w:pStyle w:val="Style_1"/>
        <w:widowControl w:val="0"/>
        <w:numPr>
          <w:ilvl w:val="0"/>
          <w:numId w:val="9"/>
        </w:numPr>
        <w:tabs>
          <w:tab w:leader="none" w:pos="0" w:val="left"/>
          <w:tab w:leader="none" w:pos="708" w:val="clear"/>
          <w:tab w:leader="none" w:pos="1080" w:val="left"/>
        </w:tabs>
        <w:ind w:firstLine="720" w:left="0" w:right="-6"/>
        <w:jc w:val="both"/>
        <w:rPr>
          <w:sz w:val="28"/>
        </w:rPr>
      </w:pPr>
      <w:r>
        <w:rPr>
          <w:sz w:val="28"/>
        </w:rPr>
        <w:t>утвержденных и согласованных в установленном порядке проектных документов на разработку участков недр местного значения, в том числе, планов и схем развития горных работ;</w:t>
      </w:r>
    </w:p>
    <w:p w14:paraId="29010000">
      <w:pPr>
        <w:pStyle w:val="Style_1"/>
        <w:widowControl w:val="0"/>
        <w:numPr>
          <w:ilvl w:val="0"/>
          <w:numId w:val="9"/>
        </w:numPr>
        <w:tabs>
          <w:tab w:leader="none" w:pos="0" w:val="left"/>
          <w:tab w:leader="none" w:pos="708" w:val="clear"/>
          <w:tab w:leader="none" w:pos="1080" w:val="left"/>
        </w:tabs>
        <w:ind w:firstLine="720" w:left="0" w:right="-6"/>
        <w:jc w:val="both"/>
        <w:rPr>
          <w:sz w:val="28"/>
        </w:rPr>
      </w:pPr>
      <w:r>
        <w:rPr>
          <w:sz w:val="28"/>
        </w:rPr>
        <w:t>оформленных горных отвода на участки недр;</w:t>
      </w:r>
    </w:p>
    <w:p w14:paraId="2A010000">
      <w:pPr>
        <w:pStyle w:val="Style_1"/>
        <w:widowControl w:val="0"/>
        <w:numPr>
          <w:ilvl w:val="0"/>
          <w:numId w:val="9"/>
        </w:numPr>
        <w:tabs>
          <w:tab w:leader="none" w:pos="0" w:val="left"/>
          <w:tab w:leader="none" w:pos="708" w:val="clear"/>
          <w:tab w:leader="none" w:pos="1080" w:val="left"/>
        </w:tabs>
        <w:ind w:firstLine="720" w:left="0" w:right="-6"/>
        <w:jc w:val="both"/>
        <w:rPr>
          <w:sz w:val="28"/>
        </w:rPr>
      </w:pPr>
      <w:r>
        <w:rPr>
          <w:sz w:val="28"/>
        </w:rPr>
        <w:t>оформленных земельных документов на участки работ;</w:t>
      </w:r>
    </w:p>
    <w:p w14:paraId="2B010000">
      <w:pPr>
        <w:pStyle w:val="Style_1"/>
        <w:widowControl w:val="0"/>
        <w:numPr>
          <w:ilvl w:val="0"/>
          <w:numId w:val="9"/>
        </w:numPr>
        <w:tabs>
          <w:tab w:leader="none" w:pos="0" w:val="left"/>
          <w:tab w:leader="none" w:pos="708" w:val="clear"/>
          <w:tab w:leader="none" w:pos="1080" w:val="left"/>
        </w:tabs>
        <w:ind w:firstLine="720" w:left="0" w:right="-6"/>
        <w:jc w:val="both"/>
        <w:rPr>
          <w:sz w:val="28"/>
        </w:rPr>
      </w:pPr>
      <w:r>
        <w:rPr>
          <w:sz w:val="28"/>
        </w:rPr>
        <w:t>оформленных лицензий на отдельные виды деятельности при проведении горных и иных видов работ, связанных с пользованием недрами, либо привлеченных лиц, имеющих такие лицензии.</w:t>
      </w:r>
    </w:p>
    <w:p w14:paraId="2C010000">
      <w:pPr>
        <w:pStyle w:val="Style_4"/>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Лица, виновные в нарушении законодательства Российской Федерации о недрах, несут административную, уголовную ответственность в порядке, установленном законодательством Российской Федерации. Привлечение к ответственности за нарушение законодательства Российской Федерации о недрах не освобождает виновных лиц от обязанности устранить выявленное нарушение и возместить причиненный этими лицами вред.</w:t>
      </w:r>
      <w:r>
        <w:br w:type="page"/>
      </w:r>
    </w:p>
    <w:p w14:paraId="2D010000">
      <w:pPr>
        <w:pStyle w:val="Style_1"/>
        <w:widowControl w:val="0"/>
        <w:ind w:firstLine="856" w:left="4956" w:right="0"/>
        <w:rPr>
          <w:sz w:val="28"/>
        </w:rPr>
      </w:pPr>
      <w:bookmarkStart w:id="17" w:name="Par78"/>
      <w:bookmarkEnd w:id="17"/>
      <w:r>
        <w:rPr>
          <w:sz w:val="28"/>
        </w:rPr>
        <w:t>Приложение 1 к Порядку и</w:t>
      </w:r>
    </w:p>
    <w:p w14:paraId="2E010000">
      <w:pPr>
        <w:pStyle w:val="Style_1"/>
        <w:widowControl w:val="0"/>
        <w:ind w:firstLine="856" w:left="4956" w:right="0"/>
        <w:rPr>
          <w:sz w:val="28"/>
        </w:rPr>
      </w:pPr>
      <w:r>
        <w:rPr>
          <w:sz w:val="28"/>
        </w:rPr>
        <w:t>условиям проведения аукциона</w:t>
      </w:r>
    </w:p>
    <w:p w14:paraId="2F010000">
      <w:pPr>
        <w:pStyle w:val="Style_1"/>
        <w:tabs>
          <w:tab w:leader="none" w:pos="708" w:val="clear"/>
          <w:tab w:leader="none" w:pos="993" w:val="left"/>
        </w:tabs>
        <w:ind/>
        <w:jc w:val="center"/>
        <w:rPr>
          <w:sz w:val="28"/>
        </w:rPr>
      </w:pPr>
    </w:p>
    <w:p w14:paraId="30010000">
      <w:pPr>
        <w:pStyle w:val="Style_1"/>
        <w:numPr>
          <w:ilvl w:val="0"/>
          <w:numId w:val="0"/>
        </w:numPr>
        <w:ind w:firstLine="0" w:left="13" w:right="13"/>
        <w:jc w:val="center"/>
        <w:outlineLvl w:val="0"/>
        <w:rPr>
          <w:sz w:val="28"/>
        </w:rPr>
      </w:pPr>
      <w:r>
        <w:rPr>
          <w:sz w:val="28"/>
        </w:rPr>
        <w:t>Расчет стартового размера разового платежа</w:t>
      </w:r>
    </w:p>
    <w:p w14:paraId="31010000">
      <w:pPr>
        <w:pStyle w:val="Style_1"/>
        <w:numPr>
          <w:ilvl w:val="0"/>
          <w:numId w:val="0"/>
        </w:numPr>
        <w:ind w:firstLine="0" w:left="13" w:right="13"/>
        <w:jc w:val="center"/>
        <w:outlineLvl w:val="0"/>
      </w:pPr>
      <w:r>
        <w:rPr>
          <w:sz w:val="28"/>
        </w:rPr>
        <w:t xml:space="preserve">за пользование </w:t>
      </w:r>
      <w:r>
        <w:rPr>
          <w:spacing w:val="-5"/>
          <w:sz w:val="28"/>
        </w:rPr>
        <w:t>участками недр местного значения «Карьер-2» и Карьер-5»</w:t>
      </w:r>
    </w:p>
    <w:p w14:paraId="32010000">
      <w:pPr>
        <w:pStyle w:val="Style_1"/>
        <w:numPr>
          <w:ilvl w:val="0"/>
          <w:numId w:val="0"/>
        </w:numPr>
        <w:ind w:firstLine="0" w:left="13" w:right="13"/>
        <w:jc w:val="center"/>
        <w:outlineLvl w:val="0"/>
        <w:rPr>
          <w:sz w:val="28"/>
        </w:rPr>
      </w:pPr>
    </w:p>
    <w:p w14:paraId="33010000">
      <w:pPr>
        <w:pStyle w:val="Style_1"/>
        <w:ind w:firstLine="709" w:left="0" w:right="0"/>
        <w:jc w:val="both"/>
        <w:rPr>
          <w:sz w:val="28"/>
        </w:rPr>
      </w:pPr>
      <w:r>
        <w:rPr>
          <w:sz w:val="28"/>
        </w:rPr>
        <w:t>Настоящий расчёт подготовлен на основании статьи 40 Закона «О недрах», в соответствии с Методикой расчета минимального (стартового) размера разового платежа за пользование недрами, утвержденной совместным приказом Минприроды России № 242 и Роснедра № 01 от 31.03.2022 (далее – Методика).</w:t>
      </w:r>
    </w:p>
    <w:p w14:paraId="34010000">
      <w:pPr>
        <w:pStyle w:val="Style_1"/>
        <w:ind w:firstLine="709" w:left="0" w:right="0"/>
        <w:jc w:val="both"/>
        <w:rPr>
          <w:sz w:val="28"/>
        </w:rPr>
      </w:pPr>
      <w:r>
        <w:rPr>
          <w:sz w:val="28"/>
        </w:rPr>
        <w:t>Стартовый размер разового платежа за пользование недрами рассчитывается по формуле:</w:t>
      </w:r>
    </w:p>
    <w:p w14:paraId="35010000">
      <w:pPr>
        <w:pStyle w:val="Style_1"/>
        <w:ind w:firstLine="709" w:left="0" w:right="0"/>
        <w:jc w:val="both"/>
      </w:pPr>
      <w:r>
        <w:rPr>
          <w:sz w:val="28"/>
        </w:rPr>
        <w:t xml:space="preserve">РП = РП </w:t>
      </w:r>
      <w:r>
        <w:rPr>
          <w:sz w:val="28"/>
          <w:vertAlign w:val="subscript"/>
        </w:rPr>
        <w:t>мин</w:t>
      </w:r>
      <w:r>
        <w:rPr>
          <w:sz w:val="28"/>
        </w:rPr>
        <w:t xml:space="preserve"> × К</w:t>
      </w:r>
      <w:r>
        <w:rPr>
          <w:sz w:val="28"/>
          <w:vertAlign w:val="subscript"/>
        </w:rPr>
        <w:t xml:space="preserve">инт,,  </w:t>
      </w:r>
      <w:r>
        <w:rPr>
          <w:sz w:val="28"/>
        </w:rPr>
        <w:t>где:</w:t>
      </w:r>
    </w:p>
    <w:p w14:paraId="36010000">
      <w:pPr>
        <w:pStyle w:val="Style_1"/>
        <w:ind w:firstLine="709" w:left="0" w:right="0"/>
        <w:jc w:val="both"/>
      </w:pPr>
      <w:r>
        <w:rPr>
          <w:sz w:val="28"/>
        </w:rPr>
        <w:t>РП</w:t>
      </w:r>
      <w:r>
        <w:rPr>
          <w:sz w:val="28"/>
          <w:vertAlign w:val="subscript"/>
        </w:rPr>
        <w:t>мин</w:t>
      </w:r>
      <w:r>
        <w:rPr>
          <w:sz w:val="28"/>
        </w:rPr>
        <w:t xml:space="preserve"> – минимальный размер разового платежа за пользование недрами, руб.;</w:t>
      </w:r>
    </w:p>
    <w:p w14:paraId="37010000">
      <w:pPr>
        <w:pStyle w:val="Style_1"/>
        <w:ind w:firstLine="709" w:left="0" w:right="0"/>
        <w:jc w:val="both"/>
      </w:pPr>
      <w:r>
        <w:rPr>
          <w:sz w:val="28"/>
        </w:rPr>
        <w:t>К</w:t>
      </w:r>
      <w:r>
        <w:rPr>
          <w:sz w:val="28"/>
          <w:vertAlign w:val="subscript"/>
        </w:rPr>
        <w:t xml:space="preserve">инт </w:t>
      </w:r>
      <w:r>
        <w:rPr>
          <w:sz w:val="28"/>
        </w:rPr>
        <w:t>– интегральный поправочный коэффициент, характеризующий участок недр местного значения.</w:t>
      </w:r>
    </w:p>
    <w:p w14:paraId="38010000">
      <w:pPr>
        <w:pStyle w:val="Style_1"/>
        <w:ind w:firstLine="709" w:left="0" w:right="0"/>
        <w:jc w:val="both"/>
      </w:pPr>
      <w:r>
        <w:rPr>
          <w:sz w:val="28"/>
        </w:rPr>
        <w:t xml:space="preserve">РП </w:t>
      </w:r>
      <w:r>
        <w:rPr>
          <w:sz w:val="28"/>
          <w:vertAlign w:val="subscript"/>
        </w:rPr>
        <w:t>мин</w:t>
      </w:r>
      <w:r>
        <w:rPr>
          <w:sz w:val="28"/>
        </w:rPr>
        <w:t xml:space="preserve"> = НДПИ </w:t>
      </w:r>
      <w:r>
        <w:rPr>
          <w:sz w:val="28"/>
          <w:vertAlign w:val="subscript"/>
        </w:rPr>
        <w:t>год</w:t>
      </w:r>
      <w:r>
        <w:rPr>
          <w:sz w:val="28"/>
        </w:rPr>
        <w:t xml:space="preserve"> × П, где: </w:t>
      </w:r>
    </w:p>
    <w:p w14:paraId="39010000">
      <w:pPr>
        <w:pStyle w:val="Style_1"/>
        <w:ind w:firstLine="709" w:left="0" w:right="0"/>
        <w:jc w:val="both"/>
      </w:pPr>
      <w:r>
        <w:rPr>
          <w:sz w:val="28"/>
        </w:rPr>
        <w:t>НДПИ </w:t>
      </w:r>
      <w:r>
        <w:rPr>
          <w:sz w:val="28"/>
          <w:vertAlign w:val="subscript"/>
        </w:rPr>
        <w:t>год</w:t>
      </w:r>
      <w:r>
        <w:rPr>
          <w:sz w:val="28"/>
        </w:rPr>
        <w:t xml:space="preserve"> – расчетная величина суммы налога на добычу полезных ископаемых в расчете на среднегодовую мощность добывающей организации;</w:t>
      </w:r>
    </w:p>
    <w:p w14:paraId="3A010000">
      <w:pPr>
        <w:pStyle w:val="Style_1"/>
        <w:ind w:firstLine="708" w:left="0" w:right="0"/>
        <w:jc w:val="both"/>
        <w:rPr>
          <w:sz w:val="28"/>
        </w:rPr>
      </w:pPr>
      <w:r>
        <w:rPr>
          <w:sz w:val="28"/>
        </w:rPr>
        <w:t>П – коэффициент, характеризующий минимальный процент расчетной величины суммы налога в расчете на среднегодовую мощность добывающей организации (принят равным 0,1).</w:t>
      </w:r>
    </w:p>
    <w:p w14:paraId="3B010000">
      <w:pPr>
        <w:pStyle w:val="Style_1"/>
        <w:ind w:firstLine="709" w:left="0" w:right="0"/>
        <w:jc w:val="both"/>
      </w:pPr>
      <w:r>
        <w:rPr>
          <w:sz w:val="28"/>
        </w:rPr>
        <w:t xml:space="preserve">НДПИ </w:t>
      </w:r>
      <w:r>
        <w:rPr>
          <w:sz w:val="28"/>
          <w:vertAlign w:val="subscript"/>
        </w:rPr>
        <w:t>год</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 xml:space="preserve">ндпи, </w:t>
      </w:r>
      <w:r>
        <w:rPr>
          <w:sz w:val="28"/>
        </w:rPr>
        <w:t>где:</w:t>
      </w:r>
    </w:p>
    <w:p w14:paraId="3C010000">
      <w:pPr>
        <w:pStyle w:val="Style_1"/>
        <w:ind w:firstLine="709" w:left="0" w:right="0"/>
        <w:jc w:val="both"/>
      </w:pPr>
      <w:r>
        <w:rPr>
          <w:sz w:val="28"/>
        </w:rPr>
        <w:t>Ц</w:t>
      </w:r>
      <w:r>
        <w:rPr>
          <w:sz w:val="27"/>
          <w:vertAlign w:val="subscript"/>
        </w:rPr>
        <w:t>пи</w:t>
      </w:r>
      <w:r>
        <w:rPr>
          <w:sz w:val="27"/>
        </w:rPr>
        <w:t xml:space="preserve"> = </w:t>
      </w:r>
      <w:r>
        <w:rPr>
          <w:sz w:val="28"/>
        </w:rPr>
        <w:t>стоимость единицы добытого полезного ископаемого (песчано-гравийная смесь природная), принимается равной средней рыночной цене реализации в регионе за период с 1 января по 31 июня 2023 года: (680+816+746+(350*1,65)+432)/5= 650,3 руб/м</w:t>
      </w:r>
      <w:r>
        <w:rPr>
          <w:sz w:val="28"/>
          <w:vertAlign w:val="superscript"/>
        </w:rPr>
        <w:t>3</w:t>
      </w:r>
      <w:r>
        <w:rPr>
          <w:sz w:val="28"/>
        </w:rPr>
        <w:t>;</w:t>
      </w:r>
    </w:p>
    <w:p w14:paraId="3D010000">
      <w:pPr>
        <w:pStyle w:val="Style_1"/>
        <w:ind w:firstLine="709" w:left="0" w:right="0"/>
        <w:jc w:val="both"/>
      </w:pPr>
      <w:r>
        <w:rPr>
          <w:sz w:val="28"/>
        </w:rPr>
        <w:t>V</w:t>
      </w:r>
      <w:r>
        <w:rPr>
          <w:sz w:val="27"/>
          <w:vertAlign w:val="subscript"/>
        </w:rPr>
        <w:t>ср</w:t>
      </w:r>
      <w:r>
        <w:rPr>
          <w:sz w:val="27"/>
        </w:rPr>
        <w:t xml:space="preserve"> – </w:t>
      </w:r>
      <w:r>
        <w:rPr>
          <w:sz w:val="28"/>
        </w:rPr>
        <w:t>среднегодовая добыча полезного ископаемого (песчано-гравийная смесь), принимается равной среднегодовой добыче в  Камчатском крае на 1 производителя – 58,274 тыс. м</w:t>
      </w:r>
      <w:r>
        <w:rPr>
          <w:sz w:val="28"/>
          <w:vertAlign w:val="superscript"/>
        </w:rPr>
        <w:t>3</w:t>
      </w:r>
      <w:r>
        <w:rPr>
          <w:sz w:val="28"/>
        </w:rPr>
        <w:t>;</w:t>
      </w:r>
    </w:p>
    <w:p w14:paraId="3E010000">
      <w:pPr>
        <w:pStyle w:val="Style_1"/>
        <w:ind w:firstLine="709" w:left="0" w:right="0"/>
        <w:jc w:val="both"/>
      </w:pPr>
      <w:r>
        <w:rPr>
          <w:sz w:val="28"/>
        </w:rPr>
        <w:t>С</w:t>
      </w:r>
      <w:r>
        <w:rPr>
          <w:sz w:val="28"/>
          <w:vertAlign w:val="subscript"/>
        </w:rPr>
        <w:t>ндпиСТ</w:t>
      </w:r>
      <w:r>
        <w:rPr>
          <w:sz w:val="28"/>
        </w:rPr>
        <w:t xml:space="preserve"> – величина налога на добычу полезного ископаемого, определяемая как произведение налоговой ставки, установленной п.п. 4 п. 2 ст. 342 ч. 2 Налогового кодекса Российской Федерации (далее – НК РФ) и предусмотренного ст. 342.8 НК РФ рентного коэффициента (К</w:t>
      </w:r>
      <w:r>
        <w:rPr>
          <w:sz w:val="28"/>
          <w:vertAlign w:val="subscript"/>
        </w:rPr>
        <w:t>рента</w:t>
      </w:r>
      <w:r>
        <w:rPr>
          <w:sz w:val="28"/>
        </w:rPr>
        <w:t>), без учета условий применения налоговой ставки 0 процентов, установленных п.п. 4 п. 2 ст. 342 НК РФ: при добыче неметаллического сырья, используемого в основном в строительной индустрии налоговая ставка составляет 5,5%, К</w:t>
      </w:r>
      <w:r>
        <w:rPr>
          <w:sz w:val="28"/>
          <w:vertAlign w:val="subscript"/>
        </w:rPr>
        <w:t>рента</w:t>
      </w:r>
      <w:r>
        <w:rPr>
          <w:sz w:val="28"/>
        </w:rPr>
        <w:t>= 1.</w:t>
      </w:r>
    </w:p>
    <w:p w14:paraId="3F010000">
      <w:pPr>
        <w:pStyle w:val="Style_1"/>
        <w:ind w:firstLine="709" w:left="0" w:right="0"/>
        <w:jc w:val="both"/>
      </w:pPr>
      <w:r>
        <w:rPr>
          <w:sz w:val="28"/>
        </w:rPr>
        <w:t>РП</w:t>
      </w:r>
      <w:r>
        <w:rPr>
          <w:sz w:val="28"/>
          <w:vertAlign w:val="subscript"/>
        </w:rPr>
        <w:t>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w:t>
      </w:r>
    </w:p>
    <w:p w14:paraId="40010000">
      <w:pPr>
        <w:pStyle w:val="Style_1"/>
        <w:ind w:firstLine="709" w:left="0" w:right="0"/>
        <w:jc w:val="both"/>
      </w:pPr>
      <w:r>
        <w:rPr>
          <w:sz w:val="28"/>
        </w:rPr>
        <w:t>К</w:t>
      </w:r>
      <w:r>
        <w:rPr>
          <w:sz w:val="28"/>
          <w:vertAlign w:val="subscript"/>
        </w:rPr>
        <w:t xml:space="preserve">инт </w:t>
      </w:r>
      <w:r>
        <w:rPr>
          <w:sz w:val="28"/>
        </w:rPr>
        <w:t>= К</w:t>
      </w:r>
      <w:r>
        <w:rPr>
          <w:sz w:val="28"/>
          <w:vertAlign w:val="subscript"/>
        </w:rPr>
        <w:t>изуч</w:t>
      </w:r>
      <w:r>
        <w:rPr>
          <w:sz w:val="28"/>
        </w:rPr>
        <w:t xml:space="preserve"> × К</w:t>
      </w:r>
      <w:r>
        <w:rPr>
          <w:sz w:val="28"/>
          <w:vertAlign w:val="subscript"/>
        </w:rPr>
        <w:t>инфр</w:t>
      </w:r>
      <w:r>
        <w:rPr>
          <w:sz w:val="28"/>
        </w:rPr>
        <w:t>,  где:</w:t>
      </w:r>
    </w:p>
    <w:p w14:paraId="41010000">
      <w:pPr>
        <w:pStyle w:val="Style_1"/>
        <w:ind w:firstLine="709" w:left="0" w:right="0"/>
        <w:jc w:val="both"/>
      </w:pPr>
      <w:r>
        <w:rPr>
          <w:sz w:val="28"/>
        </w:rPr>
        <w:t>К</w:t>
      </w:r>
      <w:r>
        <w:rPr>
          <w:sz w:val="28"/>
          <w:vertAlign w:val="subscript"/>
        </w:rPr>
        <w:t>изуч</w:t>
      </w:r>
      <w:r>
        <w:rPr>
          <w:sz w:val="28"/>
        </w:rPr>
        <w:t xml:space="preserve"> – поправочный коэффициент, выражающий степень геологической изученности (К</w:t>
      </w:r>
      <w:r>
        <w:rPr>
          <w:sz w:val="28"/>
          <w:vertAlign w:val="subscript"/>
        </w:rPr>
        <w:t>изуч</w:t>
      </w:r>
      <w:r>
        <w:rPr>
          <w:sz w:val="28"/>
        </w:rPr>
        <w:t xml:space="preserve"> =  1,0);</w:t>
      </w:r>
    </w:p>
    <w:p w14:paraId="42010000">
      <w:pPr>
        <w:pStyle w:val="Style_1"/>
        <w:ind w:firstLine="709" w:left="0" w:right="0"/>
        <w:jc w:val="both"/>
      </w:pPr>
      <w:r>
        <w:rPr>
          <w:sz w:val="28"/>
        </w:rPr>
        <w:t>К</w:t>
      </w:r>
      <w:r>
        <w:rPr>
          <w:sz w:val="28"/>
          <w:vertAlign w:val="subscript"/>
        </w:rPr>
        <w:t>инфр</w:t>
      </w:r>
      <w:r>
        <w:rPr>
          <w:sz w:val="28"/>
        </w:rPr>
        <w:t xml:space="preserve"> – поправочный коэффициент, учитывающий состояние инфраструктуры района и основные географо-экономические факторы субъекта Российской Федерации (близость магистральных трубопроводов, железнодорожных путей, иных видов транспорта и коммуникации, источников электроэнергии, состояние местной инфраструктуры), значения которого принимаются равными 1 для участков недр,</w:t>
      </w:r>
      <w:r>
        <w:rPr>
          <w:color w:val="C9211E"/>
          <w:sz w:val="28"/>
        </w:rPr>
        <w:t xml:space="preserve"> </w:t>
      </w:r>
      <w:r>
        <w:rPr>
          <w:sz w:val="28"/>
        </w:rPr>
        <w:t>содержащих только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значения К</w:t>
      </w:r>
      <w:r>
        <w:rPr>
          <w:sz w:val="28"/>
          <w:vertAlign w:val="subscript"/>
        </w:rPr>
        <w:t>инфр</w:t>
      </w:r>
      <w:r>
        <w:rPr>
          <w:sz w:val="28"/>
        </w:rPr>
        <w:t xml:space="preserve"> приведены в </w:t>
      </w:r>
      <w:r>
        <w:rPr>
          <w:sz w:val="28"/>
        </w:rPr>
        <w:fldChar w:fldCharType="begin"/>
      </w:r>
      <w:r>
        <w:rPr>
          <w:sz w:val="28"/>
        </w:rPr>
        <w:instrText>HYPERLINK "consultantplus://offline/ref=C4E247C77DE45E681089AE75BC0CD446BFB7F8B95536506450ADE8ECE8A869503A479396770ACA9D06E7D3D8451C1AE794A459FB7207282CHAu2B"</w:instrText>
      </w:r>
      <w:r>
        <w:rPr>
          <w:sz w:val="28"/>
        </w:rPr>
        <w:fldChar w:fldCharType="separate"/>
      </w:r>
      <w:r>
        <w:rPr>
          <w:sz w:val="28"/>
        </w:rPr>
        <w:t>приложении № 2</w:t>
      </w:r>
      <w:r>
        <w:rPr>
          <w:sz w:val="28"/>
        </w:rPr>
        <w:fldChar w:fldCharType="end"/>
      </w:r>
      <w:r>
        <w:rPr>
          <w:sz w:val="28"/>
        </w:rPr>
        <w:t xml:space="preserve"> к Методике (для Камчатского края К</w:t>
      </w:r>
      <w:r>
        <w:rPr>
          <w:sz w:val="28"/>
          <w:vertAlign w:val="subscript"/>
        </w:rPr>
        <w:t>инфр</w:t>
      </w:r>
      <w:r>
        <w:rPr>
          <w:sz w:val="28"/>
        </w:rPr>
        <w:t>. = 1).</w:t>
      </w:r>
    </w:p>
    <w:p w14:paraId="43010000">
      <w:pPr>
        <w:pStyle w:val="Style_1"/>
        <w:ind w:firstLine="794" w:left="0" w:right="0"/>
        <w:jc w:val="both"/>
        <w:rPr>
          <w:sz w:val="28"/>
        </w:rPr>
      </w:pPr>
      <w:r>
        <w:rPr>
          <w:sz w:val="28"/>
        </w:rPr>
        <w:t>Стартовый размер разового платежа за пользование недрами составляет:</w:t>
      </w:r>
    </w:p>
    <w:p w14:paraId="44010000">
      <w:pPr>
        <w:pStyle w:val="Style_1"/>
        <w:ind/>
        <w:jc w:val="both"/>
      </w:pPr>
      <w:r>
        <w:rPr>
          <w:sz w:val="28"/>
        </w:rPr>
        <w:t>РП</w:t>
      </w:r>
      <w:r>
        <w:rPr>
          <w:sz w:val="28"/>
          <w:vertAlign w:val="subscript"/>
        </w:rPr>
        <w:t xml:space="preserve"> 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 (650,3 × 58274 × 0,055) × 0,1= 208 425,70 руб.</w:t>
      </w:r>
    </w:p>
    <w:p w14:paraId="45010000">
      <w:pPr>
        <w:pStyle w:val="Style_1"/>
        <w:ind/>
        <w:jc w:val="both"/>
      </w:pPr>
      <w:r>
        <w:rPr>
          <w:sz w:val="28"/>
        </w:rPr>
        <w:t>К</w:t>
      </w:r>
      <w:r>
        <w:rPr>
          <w:sz w:val="28"/>
          <w:vertAlign w:val="subscript"/>
        </w:rPr>
        <w:t>инт</w:t>
      </w:r>
      <w:r>
        <w:rPr>
          <w:sz w:val="28"/>
        </w:rPr>
        <w:t xml:space="preserve"> = К</w:t>
      </w:r>
      <w:r>
        <w:rPr>
          <w:sz w:val="28"/>
          <w:vertAlign w:val="subscript"/>
        </w:rPr>
        <w:t>изуч</w:t>
      </w:r>
      <w:r>
        <w:rPr>
          <w:sz w:val="28"/>
        </w:rPr>
        <w:t xml:space="preserve"> × К</w:t>
      </w:r>
      <w:r>
        <w:rPr>
          <w:sz w:val="28"/>
          <w:vertAlign w:val="subscript"/>
        </w:rPr>
        <w:t>инфр</w:t>
      </w:r>
      <w:r>
        <w:rPr>
          <w:sz w:val="28"/>
        </w:rPr>
        <w:t xml:space="preserve"> = 1 × 1,0= 1,0;</w:t>
      </w:r>
    </w:p>
    <w:p w14:paraId="46010000">
      <w:pPr>
        <w:pStyle w:val="Style_1"/>
        <w:ind/>
        <w:jc w:val="both"/>
      </w:pPr>
      <w:r>
        <w:rPr>
          <w:sz w:val="28"/>
        </w:rPr>
        <w:t>РП = РП</w:t>
      </w:r>
      <w:r>
        <w:rPr>
          <w:sz w:val="28"/>
          <w:vertAlign w:val="subscript"/>
        </w:rPr>
        <w:t>мин</w:t>
      </w:r>
      <w:r>
        <w:rPr>
          <w:sz w:val="28"/>
        </w:rPr>
        <w:t xml:space="preserve"> × К</w:t>
      </w:r>
      <w:r>
        <w:rPr>
          <w:sz w:val="28"/>
          <w:vertAlign w:val="subscript"/>
        </w:rPr>
        <w:t>инт</w:t>
      </w:r>
      <w:r>
        <w:rPr>
          <w:sz w:val="28"/>
        </w:rPr>
        <w:t xml:space="preserve"> = 208 425,70 × 1,0 = 208 425,70 руб.</w:t>
      </w:r>
    </w:p>
    <w:p w14:paraId="47010000">
      <w:pPr>
        <w:pStyle w:val="Style_1"/>
        <w:ind/>
        <w:jc w:val="both"/>
        <w:rPr>
          <w:sz w:val="28"/>
        </w:rPr>
      </w:pPr>
      <w:r>
        <w:rPr>
          <w:sz w:val="28"/>
        </w:rPr>
        <w:t>Стартовый размер разового платежа за пользование недрами – 208 426 руб. (с учетом округления).</w:t>
      </w:r>
    </w:p>
    <w:p w14:paraId="48010000">
      <w:pPr>
        <w:pStyle w:val="Style_1"/>
        <w:rPr>
          <w:color w:val="C9211E"/>
          <w:sz w:val="27"/>
        </w:rPr>
      </w:pPr>
      <w:r>
        <w:br w:type="page"/>
      </w:r>
    </w:p>
    <w:p w14:paraId="49010000">
      <w:pPr>
        <w:pStyle w:val="Style_1"/>
        <w:widowControl w:val="0"/>
        <w:ind w:firstLine="856" w:left="4956" w:right="0"/>
        <w:rPr>
          <w:sz w:val="28"/>
        </w:rPr>
      </w:pPr>
      <w:r>
        <w:rPr>
          <w:sz w:val="28"/>
        </w:rPr>
        <w:t>Приложение 2 к Порядку и</w:t>
      </w:r>
    </w:p>
    <w:p w14:paraId="4A010000">
      <w:pPr>
        <w:pStyle w:val="Style_1"/>
        <w:widowControl w:val="0"/>
        <w:ind w:firstLine="856" w:left="4956" w:right="0"/>
        <w:rPr>
          <w:sz w:val="28"/>
        </w:rPr>
      </w:pPr>
      <w:r>
        <w:rPr>
          <w:sz w:val="28"/>
        </w:rPr>
        <w:t>условиям проведения аукциона</w:t>
      </w:r>
    </w:p>
    <w:p w14:paraId="4B010000">
      <w:pPr>
        <w:pStyle w:val="Style_1"/>
        <w:tabs>
          <w:tab w:leader="none" w:pos="708" w:val="clear"/>
          <w:tab w:leader="none" w:pos="993" w:val="left"/>
        </w:tabs>
        <w:ind/>
        <w:jc w:val="center"/>
        <w:rPr>
          <w:sz w:val="28"/>
        </w:rPr>
      </w:pPr>
    </w:p>
    <w:p w14:paraId="4C010000">
      <w:pPr>
        <w:sectPr>
          <w:headerReference r:id="rId3" w:type="default"/>
          <w:footerReference r:id="rId4" w:type="default"/>
          <w:type w:val="nextPage"/>
          <w:pgSz w:h="16838" w:orient="portrait" w:w="11906"/>
          <w:pgMar w:bottom="1078" w:footer="709" w:gutter="0" w:header="709" w:left="1134" w:right="567" w:top="1020"/>
          <w:pgNumType w:fmt="decimal" w:start="4"/>
        </w:sectPr>
      </w:pPr>
    </w:p>
    <w:p w14:paraId="4D010000">
      <w:pPr>
        <w:pStyle w:val="Style_1"/>
        <w:ind/>
        <w:jc w:val="center"/>
        <w:rPr>
          <w:sz w:val="28"/>
        </w:rPr>
      </w:pPr>
      <w:r>
        <w:rPr>
          <w:sz w:val="28"/>
        </w:rPr>
        <w:t>Определение суммы сбора за участие в аукционе на право пользования</w:t>
      </w:r>
    </w:p>
    <w:p w14:paraId="4E010000">
      <w:pPr>
        <w:pStyle w:val="Style_1"/>
        <w:numPr>
          <w:ilvl w:val="0"/>
          <w:numId w:val="0"/>
        </w:numPr>
        <w:ind w:firstLine="0" w:left="13" w:right="13"/>
        <w:jc w:val="center"/>
        <w:outlineLvl w:val="0"/>
        <w:rPr>
          <w:spacing w:val="-5"/>
          <w:sz w:val="28"/>
        </w:rPr>
      </w:pPr>
      <w:r>
        <w:rPr>
          <w:spacing w:val="-5"/>
          <w:sz w:val="28"/>
        </w:rPr>
        <w:t>участками недр местного значения «Карьер-2» и Карьер-5»</w:t>
      </w:r>
    </w:p>
    <w:p w14:paraId="4F010000">
      <w:pPr>
        <w:pStyle w:val="Style_1"/>
        <w:ind/>
        <w:jc w:val="center"/>
        <w:rPr>
          <w:color w:val="C9211E"/>
          <w:spacing w:val="-5"/>
        </w:rPr>
      </w:pPr>
    </w:p>
    <w:p w14:paraId="50010000">
      <w:pPr>
        <w:sectPr>
          <w:headerReference r:id="rId1" w:type="default"/>
          <w:footerReference r:id="rId2" w:type="default"/>
          <w:type w:val="continuous"/>
          <w:pgSz w:h="16838" w:orient="portrait" w:w="11906"/>
          <w:pgMar w:bottom="1134" w:footer="709" w:gutter="0" w:header="709" w:left="1134" w:right="567" w:top="1020"/>
        </w:sectPr>
      </w:pPr>
    </w:p>
    <w:p w14:paraId="51010000">
      <w:pPr>
        <w:pStyle w:val="Style_4"/>
        <w:tabs>
          <w:tab w:leader="none" w:pos="708" w:val="clear"/>
          <w:tab w:leader="none" w:pos="993" w:val="left"/>
          <w:tab w:leader="none" w:pos="1276" w:val="left"/>
        </w:tabs>
        <w:ind w:firstLine="709" w:left="0" w:right="0"/>
        <w:jc w:val="both"/>
        <w:rPr>
          <w:sz w:val="28"/>
        </w:rPr>
      </w:pPr>
      <w:r>
        <w:rPr>
          <w:sz w:val="28"/>
        </w:rPr>
        <w:t xml:space="preserve">Настоящий расчет подготовлен на основании части 4 совместного приказа Минприроды России № 756 и Роснедр № 12 от 15.10.2021 «Об утверждении Порядка определения суммы сбора за участие в аукционах на право пользования участками недр». </w:t>
      </w:r>
    </w:p>
    <w:p w14:paraId="52010000">
      <w:pPr>
        <w:pStyle w:val="Style_1"/>
        <w:ind w:firstLine="709" w:left="0" w:right="0"/>
        <w:jc w:val="both"/>
        <w:rPr>
          <w:sz w:val="28"/>
        </w:rPr>
      </w:pPr>
      <w:r>
        <w:rPr>
          <w:sz w:val="28"/>
        </w:rPr>
        <w:t>Сумма сбора за участие в аукционах определяется исходя из стоимости затрат на подготовку, проведение и подведение итогов аукциона, оплату труда привлекаемых экспертов.</w:t>
      </w:r>
    </w:p>
    <w:p w14:paraId="53010000">
      <w:pPr>
        <w:pStyle w:val="Style_1"/>
        <w:ind w:firstLine="709" w:left="0" w:right="0"/>
        <w:jc w:val="both"/>
        <w:rPr>
          <w:sz w:val="28"/>
        </w:rPr>
      </w:pPr>
      <w:r>
        <w:rPr>
          <w:sz w:val="28"/>
        </w:rPr>
        <w:t xml:space="preserve">Сумма сбора за участие в аукционе, взимаемая с каждого участника аукциона, определяется по формуле: </w:t>
      </w:r>
    </w:p>
    <w:p w14:paraId="54010000">
      <w:pPr>
        <w:sectPr>
          <w:type w:val="continuous"/>
          <w:pgSz w:h="16838" w:orient="portrait" w:w="11906"/>
          <w:pgMar w:bottom="1134" w:footer="709" w:gutter="0" w:header="709" w:left="1134" w:right="567" w:top="1020"/>
        </w:sectPr>
      </w:pPr>
    </w:p>
    <w:p w14:paraId="55010000">
      <w:pPr>
        <w:pStyle w:val="Style_1"/>
        <w:ind w:firstLine="680" w:left="0" w:right="0"/>
        <w:jc w:val="both"/>
      </w:pPr>
      <w:r>
        <w:rPr>
          <w:sz w:val="28"/>
        </w:rPr>
        <w:t>С = С</w:t>
      </w:r>
      <w:r>
        <w:rPr>
          <w:sz w:val="28"/>
          <w:vertAlign w:val="subscript"/>
        </w:rPr>
        <w:t>фикс</w:t>
      </w:r>
      <w:r>
        <w:rPr>
          <w:sz w:val="28"/>
        </w:rPr>
        <w:t xml:space="preserve"> x К</w:t>
      </w:r>
      <w:r>
        <w:rPr>
          <w:sz w:val="28"/>
          <w:vertAlign w:val="subscript"/>
        </w:rPr>
        <w:t xml:space="preserve">ин </w:t>
      </w:r>
      <w:r>
        <w:rPr>
          <w:sz w:val="28"/>
        </w:rPr>
        <w:t xml:space="preserve">, где: </w:t>
      </w:r>
    </w:p>
    <w:p w14:paraId="56010000">
      <w:pPr>
        <w:sectPr>
          <w:type w:val="continuous"/>
          <w:pgSz w:h="16838" w:orient="portrait" w:w="11906"/>
          <w:pgMar w:bottom="1134" w:footer="709" w:gutter="0" w:header="709" w:left="1134" w:right="567" w:top="1020"/>
        </w:sectPr>
      </w:pPr>
    </w:p>
    <w:p w14:paraId="57010000">
      <w:pPr>
        <w:pStyle w:val="Style_1"/>
        <w:ind w:firstLine="680" w:left="0" w:right="0"/>
        <w:jc w:val="both"/>
        <w:rPr>
          <w:sz w:val="28"/>
        </w:rPr>
      </w:pPr>
      <w:r>
        <w:rPr>
          <w:sz w:val="28"/>
        </w:rPr>
        <w:t xml:space="preserve">С (руб.) – сумма сбора за участие в аукционе. Сумма сбора за участие в аукционе округляется по правилам арифметического округления до целых рублей; </w:t>
      </w:r>
    </w:p>
    <w:p w14:paraId="58010000">
      <w:pPr>
        <w:sectPr>
          <w:type w:val="continuous"/>
          <w:pgSz w:h="16838" w:orient="portrait" w:w="11906"/>
          <w:pgMar w:bottom="1134" w:footer="709" w:gutter="0" w:header="709" w:left="1134" w:right="567" w:top="1020"/>
        </w:sectPr>
      </w:pPr>
    </w:p>
    <w:p w14:paraId="59010000">
      <w:pPr>
        <w:pStyle w:val="Style_1"/>
        <w:ind w:firstLine="680" w:left="0" w:right="0"/>
        <w:jc w:val="both"/>
      </w:pPr>
      <w:r>
        <w:rPr>
          <w:sz w:val="28"/>
        </w:rPr>
        <w:t>С</w:t>
      </w:r>
      <w:r>
        <w:rPr>
          <w:sz w:val="28"/>
          <w:vertAlign w:val="subscript"/>
        </w:rPr>
        <w:t>фикс</w:t>
      </w:r>
      <w:r>
        <w:rPr>
          <w:sz w:val="28"/>
        </w:rPr>
        <w:t xml:space="preserve"> (руб.) – фиксированная часть суммы сбора за участие в аукционе, устанавливаемая в следующем размере: 47000 (сорок семь тысяч) рублей для аукционов на право пользования участками недр местного значения; </w:t>
      </w:r>
    </w:p>
    <w:p w14:paraId="5A010000">
      <w:pPr>
        <w:sectPr>
          <w:type w:val="continuous"/>
          <w:pgSz w:h="16838" w:orient="portrait" w:w="11906"/>
          <w:pgMar w:bottom="1134" w:footer="709" w:gutter="0" w:header="709" w:left="1134" w:right="567" w:top="1020"/>
        </w:sectPr>
      </w:pPr>
    </w:p>
    <w:p w14:paraId="5B010000">
      <w:pPr>
        <w:pStyle w:val="Style_1"/>
        <w:ind w:firstLine="680" w:left="0" w:right="0"/>
        <w:jc w:val="both"/>
      </w:pPr>
      <w:r>
        <w:rPr>
          <w:sz w:val="28"/>
        </w:rPr>
        <w:t>К</w:t>
      </w:r>
      <w:r>
        <w:rPr>
          <w:sz w:val="28"/>
          <w:vertAlign w:val="subscript"/>
        </w:rPr>
        <w:t>ин</w:t>
      </w:r>
      <w:r>
        <w:rPr>
          <w:sz w:val="28"/>
        </w:rPr>
        <w:t xml:space="preserve"> – коэффициент, учитывающий фактическое изменение потребительских цен на товары и услуги в Российской Федерации. Определяется как произведение коэффициентов, рассчитанных на основе индексов потребительских цен на все товары и услуги по Российской Федерации (месяц в процентах к предыдущему месяцу), публикуемых Федеральной службой государственной статистики на своем официальном сайте в информационно-телекоммуникационной сети «Интернет» за период с месяца, в котором утвержден настоящий Порядок, до месяца, в котором производится определение суммы сбора за участие в аукционе, взимаемая с каждого участника аукциона, в соответствии с настоящим Порядком. Для перевода индексов потребительских цен на товары и услуги в коэффициенты, их значение за каждый период, приведенное в процентах, делится на 100. </w:t>
      </w:r>
    </w:p>
    <w:p w14:paraId="5C010000">
      <w:pPr>
        <w:sectPr>
          <w:type w:val="continuous"/>
          <w:pgSz w:h="16838" w:orient="portrait" w:w="11906"/>
          <w:pgMar w:bottom="1134" w:footer="709" w:gutter="0" w:header="709" w:left="1134" w:right="567" w:top="1020"/>
        </w:sectPr>
      </w:pPr>
    </w:p>
    <w:p w14:paraId="5D010000">
      <w:pPr>
        <w:pStyle w:val="Style_1"/>
        <w:ind w:firstLine="680" w:left="0" w:right="0"/>
        <w:jc w:val="both"/>
        <w:rPr>
          <w:rFonts w:ascii="Times New Roman" w:hAnsi="Times New Roman"/>
          <w:sz w:val="28"/>
        </w:rPr>
      </w:pPr>
      <w:r>
        <w:rPr>
          <w:sz w:val="28"/>
        </w:rPr>
        <w:t>С = С</w:t>
      </w:r>
      <w:r>
        <w:rPr>
          <w:sz w:val="28"/>
          <w:vertAlign w:val="subscript"/>
        </w:rPr>
        <w:t>фикс</w:t>
      </w:r>
      <w:r>
        <w:rPr>
          <w:sz w:val="28"/>
        </w:rPr>
        <w:t xml:space="preserve"> x К</w:t>
      </w:r>
      <w:r>
        <w:rPr>
          <w:sz w:val="28"/>
          <w:vertAlign w:val="subscript"/>
        </w:rPr>
        <w:t>ин</w:t>
      </w:r>
      <w:r>
        <w:rPr>
          <w:sz w:val="28"/>
        </w:rPr>
        <w:t xml:space="preserve"> = </w:t>
      </w:r>
      <w:r>
        <w:rPr>
          <w:sz w:val="28"/>
        </w:rPr>
        <w:t xml:space="preserve">1,0111 х 1,0096 х 1,0082 х 1,0099 х 1,0117 х 1,0761 х 1,0156 х 1,0012 х 0,9965 х 0,9961 х 0,9948 х 1,0005 х 1,0018 х 1,0037 х 1,0078 х 1,0084 х 1,0046 х 1,0037 х 1,0038 х 1,0031 х 1,0037 х 1,0063 х 1,0028 х 1,0087 х 1,0083 х </w:t>
      </w:r>
      <w:r>
        <w:rPr>
          <w:sz w:val="28"/>
        </w:rPr>
        <w:t xml:space="preserve">1,0111 х </w:t>
      </w:r>
      <w:r>
        <w:rPr>
          <w:sz w:val="28"/>
        </w:rPr>
        <w:t xml:space="preserve">47 000,00 рублей = 57 </w:t>
      </w:r>
      <w:r>
        <w:rPr>
          <w:sz w:val="28"/>
        </w:rPr>
        <w:t>732,40</w:t>
      </w:r>
      <w:r>
        <w:rPr>
          <w:sz w:val="28"/>
        </w:rPr>
        <w:t xml:space="preserve"> = 57 </w:t>
      </w:r>
      <w:r>
        <w:rPr>
          <w:sz w:val="28"/>
        </w:rPr>
        <w:t>732</w:t>
      </w:r>
      <w:r>
        <w:rPr>
          <w:sz w:val="28"/>
        </w:rPr>
        <w:t>,00 рублей</w:t>
      </w:r>
      <w:r>
        <w:rPr>
          <w:sz w:val="28"/>
        </w:rPr>
        <w:t>.</w:t>
      </w:r>
    </w:p>
    <w:p w14:paraId="5E010000">
      <w:pPr>
        <w:pStyle w:val="Style_1"/>
        <w:ind w:firstLine="680" w:left="0" w:right="0"/>
        <w:jc w:val="both"/>
      </w:pPr>
      <w:r>
        <w:rPr>
          <w:sz w:val="28"/>
        </w:rPr>
        <w:t>С учетом округления С = 57 732,00</w:t>
      </w:r>
      <w:r>
        <w:rPr>
          <w:b w:val="1"/>
          <w:sz w:val="28"/>
        </w:rPr>
        <w:t xml:space="preserve"> </w:t>
      </w:r>
      <w:r>
        <w:rPr>
          <w:sz w:val="28"/>
        </w:rPr>
        <w:t>(пятьдесят семь тысяч семьсот тридцать два) рубля.</w:t>
      </w:r>
    </w:p>
    <w:p w14:paraId="5F010000">
      <w:pPr>
        <w:pStyle w:val="Style_1"/>
        <w:numPr>
          <w:ilvl w:val="0"/>
          <w:numId w:val="0"/>
        </w:numPr>
        <w:ind w:firstLine="0" w:left="13" w:right="13"/>
        <w:jc w:val="center"/>
        <w:outlineLvl w:val="0"/>
        <w:rPr>
          <w:color w:val="C9211E"/>
          <w:sz w:val="28"/>
        </w:rPr>
      </w:pPr>
    </w:p>
    <w:p w14:paraId="60010000">
      <w:pPr>
        <w:pStyle w:val="Style_1"/>
        <w:numPr>
          <w:ilvl w:val="0"/>
          <w:numId w:val="0"/>
        </w:numPr>
        <w:ind w:firstLine="0" w:left="13" w:right="13"/>
        <w:jc w:val="center"/>
        <w:outlineLvl w:val="0"/>
        <w:rPr>
          <w:color w:val="C9211E"/>
        </w:rPr>
      </w:pPr>
    </w:p>
    <w:sectPr>
      <w:type w:val="continuous"/>
      <w:pgSz w:h="16838" w:orient="portrait" w:w="11906"/>
      <w:pgMar w:bottom="1134" w:footer="709" w:gutter="0" w:header="709" w:left="1134" w:right="567" w:top="102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pStyle w:val="Style_2"/>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6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PAGE \* Arabic</w:instrText>
    </w:r>
    <w:r>
      <w:fldChar w:fldCharType="separate"/>
    </w:r>
    <w:r>
      <w:fldChar w:fldCharType="end"/>
    </w:r>
  </w:p>
  <w:p w14:paraId="01000000">
    <w:pPr>
      <w:pStyle w:val="Style_1"/>
      <w:rPr>
        <w:sz w:val="28"/>
      </w:rPr>
    </w:pPr>
    <w:r>
      <w:rPr>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center</wp:align>
              </wp:positionH>
              <wp:positionV relativeFrom="paragraph">
                <wp:posOffset>635</wp:posOffset>
              </wp:positionV>
              <wp:extent cx="178435" cy="203200"/>
              <wp:wrapSquare distB="0" distL="0" distR="0" distT="0" wrapText="bothSides"/>
              <wp:docPr hidden="false" id="1" name="Picture 1"/>
              <a:graphic>
                <a:graphicData uri="http://schemas.microsoft.com/office/word/2010/wordprocessingShape">
                  <wps:wsp>
                    <wps:cNvSpPr txBox="false"/>
                    <wps:spPr>
                      <a:xfrm flipH="false" flipV="false" rot="0">
                        <a:off x="0" y="0"/>
                        <a:ext cx="178435" cy="203200"/>
                      </a:xfrm>
                      <a:prstGeom prst="rect">
                        <a:avLst/>
                      </a:prstGeom>
                      <a:noFill/>
                      <a:ln w="0">
                        <a:noFill/>
                      </a:ln>
                    </wps:spPr>
                    <wps:txbx>
                      <w:txbxContent>
                        <w:p w14:paraId="02000000">
                          <w:pPr>
                            <w:pStyle w:val="Style_1"/>
                            <w:rPr>
                              <w:sz w:val="28"/>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PAGE \* Arabic</w:instrText>
    </w:r>
    <w:r>
      <w:fldChar w:fldCharType="separate"/>
    </w:r>
    <w:r>
      <w:fldChar w:fldCharType="end"/>
    </w:r>
  </w:p>
  <w:p w14:paraId="04000000">
    <w:pPr>
      <w:pStyle w:val="Style_1"/>
      <w:rPr>
        <w:sz w:val="28"/>
      </w:rPr>
    </w:pPr>
    <w:r>
      <w:rPr>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center</wp:align>
              </wp:positionH>
              <wp:positionV relativeFrom="paragraph">
                <wp:posOffset>635</wp:posOffset>
              </wp:positionV>
              <wp:extent cx="178435" cy="203200"/>
              <wp:wrapSquare distB="0" distL="0" distR="0" distT="0" wrapText="bothSides"/>
              <wp:docPr hidden="false" id="2" name="Picture 2"/>
              <a:graphic>
                <a:graphicData uri="http://schemas.microsoft.com/office/word/2010/wordprocessingShape">
                  <wps:wsp>
                    <wps:cNvSpPr txBox="false"/>
                    <wps:spPr>
                      <a:xfrm flipH="false" flipV="false" rot="0">
                        <a:off x="0" y="0"/>
                        <a:ext cx="178435" cy="203200"/>
                      </a:xfrm>
                      <a:prstGeom prst="rect">
                        <a:avLst/>
                      </a:prstGeom>
                      <a:noFill/>
                      <a:ln w="0">
                        <a:noFill/>
                      </a:ln>
                    </wps:spPr>
                    <wps:txbx>
                      <w:txbxContent>
                        <w:p w14:paraId="05000000">
                          <w:pPr>
                            <w:pStyle w:val="Style_1"/>
                            <w:rPr>
                              <w:sz w:val="28"/>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bookmarkStart w:id="1" w:name="_GoBack"/>
    <w:bookmarkEnd w:id="1"/>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0" w:val="left"/>
        </w:tabs>
        <w:ind w:hanging="360" w:left="1353"/>
      </w:pPr>
      <w:rPr>
        <w:color w:val="000000"/>
        <w:sz w:val="28"/>
      </w:rPr>
    </w:lvl>
    <w:lvl w:ilvl="1">
      <w:start w:val="1"/>
      <w:numFmt w:val="lowerLetter"/>
      <w:lvlText w:val="%2."/>
      <w:lvlJc w:val="left"/>
      <w:pPr>
        <w:tabs>
          <w:tab w:leader="none" w:pos="0" w:val="left"/>
        </w:tabs>
        <w:ind w:hanging="360" w:left="2149"/>
      </w:pPr>
    </w:lvl>
    <w:lvl w:ilvl="2">
      <w:start w:val="1"/>
      <w:numFmt w:val="lowerRoman"/>
      <w:lvlText w:val="%3."/>
      <w:lvlJc w:val="right"/>
      <w:pPr>
        <w:tabs>
          <w:tab w:leader="none" w:pos="0" w:val="left"/>
        </w:tabs>
        <w:ind w:hanging="180" w:left="2869"/>
      </w:pPr>
    </w:lvl>
    <w:lvl w:ilvl="3">
      <w:start w:val="1"/>
      <w:numFmt w:val="decimal"/>
      <w:lvlText w:val="%4."/>
      <w:lvlJc w:val="left"/>
      <w:pPr>
        <w:tabs>
          <w:tab w:leader="none" w:pos="0" w:val="left"/>
        </w:tabs>
        <w:ind w:hanging="360" w:left="3589"/>
      </w:pPr>
    </w:lvl>
    <w:lvl w:ilvl="4">
      <w:start w:val="1"/>
      <w:numFmt w:val="lowerLetter"/>
      <w:lvlText w:val="%5."/>
      <w:lvlJc w:val="left"/>
      <w:pPr>
        <w:tabs>
          <w:tab w:leader="none" w:pos="0" w:val="left"/>
        </w:tabs>
        <w:ind w:hanging="360" w:left="4309"/>
      </w:pPr>
    </w:lvl>
    <w:lvl w:ilvl="5">
      <w:start w:val="1"/>
      <w:numFmt w:val="lowerRoman"/>
      <w:lvlText w:val="%6."/>
      <w:lvlJc w:val="right"/>
      <w:pPr>
        <w:tabs>
          <w:tab w:leader="none" w:pos="0" w:val="left"/>
        </w:tabs>
        <w:ind w:hanging="180" w:left="5029"/>
      </w:pPr>
    </w:lvl>
    <w:lvl w:ilvl="6">
      <w:start w:val="1"/>
      <w:numFmt w:val="decimal"/>
      <w:lvlText w:val="%7."/>
      <w:lvlJc w:val="left"/>
      <w:pPr>
        <w:tabs>
          <w:tab w:leader="none" w:pos="0" w:val="left"/>
        </w:tabs>
        <w:ind w:hanging="360" w:left="5749"/>
      </w:pPr>
    </w:lvl>
    <w:lvl w:ilvl="7">
      <w:start w:val="1"/>
      <w:numFmt w:val="lowerLetter"/>
      <w:lvlText w:val="%8."/>
      <w:lvlJc w:val="left"/>
      <w:pPr>
        <w:tabs>
          <w:tab w:leader="none" w:pos="0" w:val="left"/>
        </w:tabs>
        <w:ind w:hanging="360" w:left="6469"/>
      </w:pPr>
    </w:lvl>
    <w:lvl w:ilvl="8">
      <w:start w:val="1"/>
      <w:numFmt w:val="lowerRoman"/>
      <w:lvlText w:val="%9."/>
      <w:lvlJc w:val="right"/>
      <w:pPr>
        <w:tabs>
          <w:tab w:leader="none" w:pos="0" w:val="left"/>
        </w:tabs>
        <w:ind w:hanging="180" w:left="7189"/>
      </w:pPr>
    </w:lvl>
  </w:abstractNum>
  <w:abstractNum w:abstractNumId="1">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2">
    <w:lvl w:ilvl="0">
      <w:start w:val="1"/>
      <w:numFmt w:val="decimal"/>
      <w:lvlText w:val="%1)"/>
      <w:lvlJc w:val="left"/>
      <w:pPr>
        <w:tabs>
          <w:tab w:leader="none" w:pos="1260" w:val="left"/>
        </w:tabs>
        <w:ind w:hanging="360" w:left="1260"/>
      </w:pPr>
      <w:rPr>
        <w:sz w:val="28"/>
      </w:rPr>
    </w:lvl>
    <w:lvl w:ilvl="1">
      <w:start w:val="1"/>
      <w:numFmt w:val="lowerLetter"/>
      <w:lvlText w:val="%2."/>
      <w:lvlJc w:val="left"/>
      <w:pPr>
        <w:tabs>
          <w:tab w:leader="none" w:pos="1980" w:val="left"/>
        </w:tabs>
        <w:ind w:hanging="360" w:left="1980"/>
      </w:pPr>
    </w:lvl>
    <w:lvl w:ilvl="2">
      <w:start w:val="1"/>
      <w:numFmt w:val="lowerRoman"/>
      <w:lvlText w:val="%3."/>
      <w:lvlJc w:val="right"/>
      <w:pPr>
        <w:tabs>
          <w:tab w:leader="none" w:pos="2700" w:val="left"/>
        </w:tabs>
        <w:ind w:hanging="180" w:left="2700"/>
      </w:pPr>
    </w:lvl>
    <w:lvl w:ilvl="3">
      <w:start w:val="1"/>
      <w:numFmt w:val="decimal"/>
      <w:lvlText w:val="%4."/>
      <w:lvlJc w:val="left"/>
      <w:pPr>
        <w:tabs>
          <w:tab w:leader="none" w:pos="3420" w:val="left"/>
        </w:tabs>
        <w:ind w:hanging="360" w:left="3420"/>
      </w:pPr>
    </w:lvl>
    <w:lvl w:ilvl="4">
      <w:start w:val="1"/>
      <w:numFmt w:val="lowerLetter"/>
      <w:lvlText w:val="%5."/>
      <w:lvlJc w:val="left"/>
      <w:pPr>
        <w:tabs>
          <w:tab w:leader="none" w:pos="4140" w:val="left"/>
        </w:tabs>
        <w:ind w:hanging="360" w:left="4140"/>
      </w:pPr>
    </w:lvl>
    <w:lvl w:ilvl="5">
      <w:start w:val="1"/>
      <w:numFmt w:val="lowerRoman"/>
      <w:lvlText w:val="%6."/>
      <w:lvlJc w:val="right"/>
      <w:pPr>
        <w:tabs>
          <w:tab w:leader="none" w:pos="4860" w:val="left"/>
        </w:tabs>
        <w:ind w:hanging="180" w:left="4860"/>
      </w:pPr>
    </w:lvl>
    <w:lvl w:ilvl="6">
      <w:start w:val="1"/>
      <w:numFmt w:val="decimal"/>
      <w:lvlText w:val="%7."/>
      <w:lvlJc w:val="left"/>
      <w:pPr>
        <w:tabs>
          <w:tab w:leader="none" w:pos="5580" w:val="left"/>
        </w:tabs>
        <w:ind w:hanging="360" w:left="5580"/>
      </w:pPr>
    </w:lvl>
    <w:lvl w:ilvl="7">
      <w:start w:val="1"/>
      <w:numFmt w:val="lowerLetter"/>
      <w:lvlText w:val="%8."/>
      <w:lvlJc w:val="left"/>
      <w:pPr>
        <w:tabs>
          <w:tab w:leader="none" w:pos="6300" w:val="left"/>
        </w:tabs>
        <w:ind w:hanging="360" w:left="6300"/>
      </w:pPr>
    </w:lvl>
    <w:lvl w:ilvl="8">
      <w:start w:val="1"/>
      <w:numFmt w:val="lowerRoman"/>
      <w:lvlText w:val="%9."/>
      <w:lvlJc w:val="right"/>
      <w:pPr>
        <w:tabs>
          <w:tab w:leader="none" w:pos="7020" w:val="left"/>
        </w:tabs>
        <w:ind w:hanging="180" w:left="7020"/>
      </w:pPr>
    </w:lvl>
  </w:abstractNum>
  <w:abstractNum w:abstractNumId="3">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4">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5">
    <w:lvl w:ilvl="0">
      <w:start w:val="1"/>
      <w:numFmt w:val="bullet"/>
      <w:lvlText w:val=""/>
      <w:lvlJc w:val="left"/>
      <w:pPr>
        <w:tabs>
          <w:tab w:leader="none" w:pos="0" w:val="left"/>
        </w:tabs>
        <w:ind w:hanging="360" w:left="1260"/>
      </w:pPr>
      <w:rPr>
        <w:rFonts w:ascii="Symbol" w:hAnsi="Symbol"/>
      </w:rPr>
    </w:lvl>
    <w:lvl w:ilvl="1">
      <w:start w:val="1"/>
      <w:numFmt w:val="bullet"/>
      <w:lvlText w:val="o"/>
      <w:lvlJc w:val="left"/>
      <w:pPr>
        <w:tabs>
          <w:tab w:leader="none" w:pos="0" w:val="left"/>
        </w:tabs>
        <w:ind w:hanging="360" w:left="1980"/>
      </w:pPr>
      <w:rPr>
        <w:rFonts w:ascii="Courier New" w:hAnsi="Courier New"/>
      </w:rPr>
    </w:lvl>
    <w:lvl w:ilvl="2">
      <w:start w:val="1"/>
      <w:numFmt w:val="bullet"/>
      <w:lvlText w:val=""/>
      <w:lvlJc w:val="left"/>
      <w:pPr>
        <w:tabs>
          <w:tab w:leader="none" w:pos="0" w:val="left"/>
        </w:tabs>
        <w:ind w:hanging="360" w:left="2700"/>
      </w:pPr>
      <w:rPr>
        <w:rFonts w:ascii="Wingdings" w:hAnsi="Wingdings"/>
      </w:rPr>
    </w:lvl>
    <w:lvl w:ilvl="3">
      <w:start w:val="1"/>
      <w:numFmt w:val="bullet"/>
      <w:lvlText w:val=""/>
      <w:lvlJc w:val="left"/>
      <w:pPr>
        <w:tabs>
          <w:tab w:leader="none" w:pos="0" w:val="left"/>
        </w:tabs>
        <w:ind w:hanging="360" w:left="3420"/>
      </w:pPr>
      <w:rPr>
        <w:rFonts w:ascii="Symbol" w:hAnsi="Symbol"/>
      </w:rPr>
    </w:lvl>
    <w:lvl w:ilvl="4">
      <w:start w:val="1"/>
      <w:numFmt w:val="bullet"/>
      <w:lvlText w:val="o"/>
      <w:lvlJc w:val="left"/>
      <w:pPr>
        <w:tabs>
          <w:tab w:leader="none" w:pos="0" w:val="left"/>
        </w:tabs>
        <w:ind w:hanging="360" w:left="4140"/>
      </w:pPr>
      <w:rPr>
        <w:rFonts w:ascii="Courier New" w:hAnsi="Courier New"/>
      </w:rPr>
    </w:lvl>
    <w:lvl w:ilvl="5">
      <w:start w:val="1"/>
      <w:numFmt w:val="bullet"/>
      <w:lvlText w:val=""/>
      <w:lvlJc w:val="left"/>
      <w:pPr>
        <w:tabs>
          <w:tab w:leader="none" w:pos="0" w:val="left"/>
        </w:tabs>
        <w:ind w:hanging="360" w:left="4860"/>
      </w:pPr>
      <w:rPr>
        <w:rFonts w:ascii="Wingdings" w:hAnsi="Wingdings"/>
      </w:rPr>
    </w:lvl>
    <w:lvl w:ilvl="6">
      <w:start w:val="1"/>
      <w:numFmt w:val="bullet"/>
      <w:lvlText w:val=""/>
      <w:lvlJc w:val="left"/>
      <w:pPr>
        <w:tabs>
          <w:tab w:leader="none" w:pos="0" w:val="left"/>
        </w:tabs>
        <w:ind w:hanging="360" w:left="5580"/>
      </w:pPr>
      <w:rPr>
        <w:rFonts w:ascii="Symbol" w:hAnsi="Symbol"/>
      </w:rPr>
    </w:lvl>
    <w:lvl w:ilvl="7">
      <w:start w:val="1"/>
      <w:numFmt w:val="bullet"/>
      <w:lvlText w:val="o"/>
      <w:lvlJc w:val="left"/>
      <w:pPr>
        <w:tabs>
          <w:tab w:leader="none" w:pos="0" w:val="left"/>
        </w:tabs>
        <w:ind w:hanging="360" w:left="6300"/>
      </w:pPr>
      <w:rPr>
        <w:rFonts w:ascii="Courier New" w:hAnsi="Courier New"/>
      </w:rPr>
    </w:lvl>
    <w:lvl w:ilvl="8">
      <w:start w:val="1"/>
      <w:numFmt w:val="bullet"/>
      <w:lvlText w:val=""/>
      <w:lvlJc w:val="left"/>
      <w:pPr>
        <w:tabs>
          <w:tab w:leader="none" w:pos="0" w:val="left"/>
        </w:tabs>
        <w:ind w:hanging="360" w:left="7020"/>
      </w:pPr>
      <w:rPr>
        <w:rFonts w:ascii="Wingdings" w:hAnsi="Wingdings"/>
      </w:rPr>
    </w:lvl>
  </w:abstractNum>
  <w:abstractNum w:abstractNumId="6">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7">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8">
    <w:lvl w:ilvl="0">
      <w:start w:val="1"/>
      <w:numFmt w:val="bullet"/>
      <w:lvlText w:val=""/>
      <w:lvlJc w:val="left"/>
      <w:pPr>
        <w:tabs>
          <w:tab w:leader="none" w:pos="1968" w:val="left"/>
        </w:tabs>
        <w:ind w:hanging="360" w:left="1968"/>
      </w:pPr>
      <w:rPr>
        <w:rFonts w:ascii="Symbol" w:hAnsi="Symbol"/>
      </w:rPr>
    </w:lvl>
    <w:lvl w:ilvl="1">
      <w:start w:val="1"/>
      <w:numFmt w:val="bullet"/>
      <w:lvlText w:val="o"/>
      <w:lvlJc w:val="left"/>
      <w:pPr>
        <w:tabs>
          <w:tab w:leader="none" w:pos="2148" w:val="left"/>
        </w:tabs>
        <w:ind w:hanging="360" w:left="2148"/>
      </w:pPr>
      <w:rPr>
        <w:rFonts w:ascii="Courier New" w:hAnsi="Courier New"/>
      </w:rPr>
    </w:lvl>
    <w:lvl w:ilvl="2">
      <w:start w:val="1"/>
      <w:numFmt w:val="bullet"/>
      <w:lvlText w:val=""/>
      <w:lvlJc w:val="left"/>
      <w:pPr>
        <w:tabs>
          <w:tab w:leader="none" w:pos="2868" w:val="left"/>
        </w:tabs>
        <w:ind w:hanging="360" w:left="2868"/>
      </w:pPr>
      <w:rPr>
        <w:rFonts w:ascii="Wingdings" w:hAnsi="Wingdings"/>
      </w:rPr>
    </w:lvl>
    <w:lvl w:ilvl="3">
      <w:start w:val="1"/>
      <w:numFmt w:val="bullet"/>
      <w:lvlText w:val=""/>
      <w:lvlJc w:val="left"/>
      <w:pPr>
        <w:tabs>
          <w:tab w:leader="none" w:pos="3588" w:val="left"/>
        </w:tabs>
        <w:ind w:hanging="360" w:left="3588"/>
      </w:pPr>
      <w:rPr>
        <w:rFonts w:ascii="Symbol" w:hAnsi="Symbol"/>
      </w:rPr>
    </w:lvl>
    <w:lvl w:ilvl="4">
      <w:start w:val="1"/>
      <w:numFmt w:val="bullet"/>
      <w:lvlText w:val="o"/>
      <w:lvlJc w:val="left"/>
      <w:pPr>
        <w:tabs>
          <w:tab w:leader="none" w:pos="4308" w:val="left"/>
        </w:tabs>
        <w:ind w:hanging="360" w:left="4308"/>
      </w:pPr>
      <w:rPr>
        <w:rFonts w:ascii="Courier New" w:hAnsi="Courier New"/>
      </w:rPr>
    </w:lvl>
    <w:lvl w:ilvl="5">
      <w:start w:val="1"/>
      <w:numFmt w:val="bullet"/>
      <w:lvlText w:val=""/>
      <w:lvlJc w:val="left"/>
      <w:pPr>
        <w:tabs>
          <w:tab w:leader="none" w:pos="5028" w:val="left"/>
        </w:tabs>
        <w:ind w:hanging="360" w:left="5028"/>
      </w:pPr>
      <w:rPr>
        <w:rFonts w:ascii="Wingdings" w:hAnsi="Wingdings"/>
      </w:rPr>
    </w:lvl>
    <w:lvl w:ilvl="6">
      <w:start w:val="1"/>
      <w:numFmt w:val="bullet"/>
      <w:lvlText w:val=""/>
      <w:lvlJc w:val="left"/>
      <w:pPr>
        <w:tabs>
          <w:tab w:leader="none" w:pos="5748" w:val="left"/>
        </w:tabs>
        <w:ind w:hanging="360" w:left="5748"/>
      </w:pPr>
      <w:rPr>
        <w:rFonts w:ascii="Symbol" w:hAnsi="Symbol"/>
      </w:rPr>
    </w:lvl>
    <w:lvl w:ilvl="7">
      <w:start w:val="1"/>
      <w:numFmt w:val="bullet"/>
      <w:lvlText w:val="o"/>
      <w:lvlJc w:val="left"/>
      <w:pPr>
        <w:tabs>
          <w:tab w:leader="none" w:pos="6468" w:val="left"/>
        </w:tabs>
        <w:ind w:hanging="360" w:left="6468"/>
      </w:pPr>
      <w:rPr>
        <w:rFonts w:ascii="Courier New" w:hAnsi="Courier New"/>
      </w:rPr>
    </w:lvl>
    <w:lvl w:ilvl="8">
      <w:start w:val="1"/>
      <w:numFmt w:val="bullet"/>
      <w:lvlText w:val=""/>
      <w:lvlJc w:val="left"/>
      <w:pPr>
        <w:tabs>
          <w:tab w:leader="none" w:pos="7188" w:val="left"/>
        </w:tabs>
        <w:ind w:hanging="360" w:left="7188"/>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widowControl w:val="1"/>
      <w:spacing w:after="0" w:before="0" w:line="240" w:lineRule="auto"/>
      <w:ind w:firstLine="0" w:left="0" w:right="0"/>
      <w:jc w:val="left"/>
    </w:pPr>
    <w:rPr>
      <w:rFonts w:ascii="Times New Roman" w:hAnsi="Times New Roman"/>
      <w:color w:val="000000"/>
      <w:spacing w:val="0"/>
      <w:sz w:val="24"/>
    </w:rPr>
  </w:style>
  <w:style w:default="1" w:styleId="Style_1_ch" w:type="character">
    <w:name w:val="Normal"/>
    <w:link w:val="Style_1"/>
    <w:rPr>
      <w:rFonts w:ascii="Times New Roman" w:hAnsi="Times New Roman"/>
      <w:color w:val="000000"/>
      <w:spacing w:val="0"/>
      <w:sz w:val="24"/>
    </w:rPr>
  </w:style>
  <w:style w:styleId="Style_8" w:type="paragraph">
    <w:name w:val="Заголовок 2 Знак"/>
    <w:link w:val="Style_8_ch"/>
    <w:pPr>
      <w:widowControl w:val="1"/>
      <w:spacing w:after="0" w:before="0" w:line="240" w:lineRule="auto"/>
      <w:ind w:firstLine="0" w:left="0" w:right="0"/>
      <w:jc w:val="left"/>
    </w:pPr>
    <w:rPr>
      <w:rFonts w:ascii="Arial" w:hAnsi="Arial"/>
      <w:b w:val="1"/>
      <w:i w:val="1"/>
      <w:color w:val="000000"/>
      <w:spacing w:val="0"/>
      <w:sz w:val="28"/>
    </w:rPr>
  </w:style>
  <w:style w:styleId="Style_8_ch" w:type="character">
    <w:name w:val="Заголовок 2 Знак"/>
    <w:link w:val="Style_8"/>
    <w:rPr>
      <w:rFonts w:ascii="Arial" w:hAnsi="Arial"/>
      <w:b w:val="1"/>
      <w:i w:val="1"/>
      <w:color w:val="000000"/>
      <w:spacing w:val="0"/>
      <w:sz w:val="28"/>
    </w:rPr>
  </w:style>
  <w:style w:styleId="Style_9" w:type="paragraph">
    <w:name w:val="Указатель1"/>
    <w:basedOn w:val="Style_10"/>
    <w:link w:val="Style_9_ch"/>
  </w:style>
  <w:style w:styleId="Style_9_ch" w:type="character">
    <w:name w:val="Указатель1"/>
    <w:basedOn w:val="Style_10_ch"/>
    <w:link w:val="Style_9"/>
  </w:style>
  <w:style w:styleId="Style_11" w:type="paragraph">
    <w:name w:val="toc 2"/>
    <w:next w:val="Style_1"/>
    <w:link w:val="Style_11_ch"/>
    <w:uiPriority w:val="39"/>
    <w:pPr>
      <w:widowControl w:val="1"/>
      <w:spacing w:after="0" w:before="0" w:line="240" w:lineRule="auto"/>
      <w:ind w:firstLine="0" w:left="200" w:right="0"/>
      <w:jc w:val="left"/>
    </w:pPr>
    <w:rPr>
      <w:rFonts w:ascii="XO Thames" w:hAnsi="XO Thames"/>
      <w:color w:val="000000"/>
      <w:spacing w:val="0"/>
      <w:sz w:val="28"/>
    </w:rPr>
  </w:style>
  <w:style w:styleId="Style_11_ch" w:type="character">
    <w:name w:val="toc 2"/>
    <w:link w:val="Style_11"/>
    <w:rPr>
      <w:rFonts w:ascii="XO Thames" w:hAnsi="XO Thames"/>
      <w:color w:val="000000"/>
      <w:spacing w:val="0"/>
      <w:sz w:val="28"/>
    </w:rPr>
  </w:style>
  <w:style w:styleId="Style_12" w:type="paragraph">
    <w:name w:val="Heading 1"/>
    <w:link w:val="Style_12_ch"/>
    <w:rPr>
      <w:b w:val="1"/>
      <w:sz w:val="28"/>
    </w:rPr>
  </w:style>
  <w:style w:styleId="Style_12_ch" w:type="character">
    <w:name w:val="Heading 1"/>
    <w:link w:val="Style_12"/>
    <w:rPr>
      <w:b w:val="1"/>
      <w:sz w:val="28"/>
    </w:rPr>
  </w:style>
  <w:style w:styleId="Style_13" w:type="paragraph">
    <w:name w:val="Заголовок 31"/>
    <w:link w:val="Style_13_ch"/>
    <w:pPr>
      <w:widowControl w:val="1"/>
      <w:spacing w:after="0" w:before="0" w:line="240" w:lineRule="auto"/>
      <w:ind w:firstLine="0" w:left="0" w:right="0"/>
      <w:jc w:val="left"/>
    </w:pPr>
    <w:rPr>
      <w:rFonts w:asciiTheme="majorAscii" w:hAnsiTheme="majorHAnsi"/>
      <w:b w:val="1"/>
      <w:color w:themeColor="accent1" w:val="4F81BD"/>
      <w:spacing w:val="0"/>
      <w:sz w:val="20"/>
    </w:rPr>
  </w:style>
  <w:style w:styleId="Style_13_ch" w:type="character">
    <w:name w:val="Заголовок 31"/>
    <w:link w:val="Style_13"/>
    <w:rPr>
      <w:rFonts w:asciiTheme="majorAscii" w:hAnsiTheme="majorHAnsi"/>
      <w:b w:val="1"/>
      <w:color w:themeColor="accent1" w:val="4F81BD"/>
      <w:spacing w:val="0"/>
      <w:sz w:val="20"/>
    </w:rPr>
  </w:style>
  <w:style w:styleId="Style_14" w:type="paragraph">
    <w:name w:val="Contents 6"/>
    <w:link w:val="Style_14_ch"/>
    <w:pPr>
      <w:widowControl w:val="1"/>
      <w:spacing w:after="0" w:before="0" w:line="240" w:lineRule="auto"/>
      <w:ind w:firstLine="0" w:left="0" w:right="0"/>
      <w:jc w:val="left"/>
    </w:pPr>
    <w:rPr>
      <w:rFonts w:ascii="XO Thames" w:hAnsi="XO Thames"/>
      <w:color w:val="000000"/>
      <w:spacing w:val="0"/>
      <w:sz w:val="28"/>
    </w:rPr>
  </w:style>
  <w:style w:styleId="Style_14_ch" w:type="character">
    <w:name w:val="Contents 6"/>
    <w:link w:val="Style_14"/>
    <w:rPr>
      <w:rFonts w:ascii="XO Thames" w:hAnsi="XO Thames"/>
      <w:color w:val="000000"/>
      <w:spacing w:val="0"/>
      <w:sz w:val="28"/>
    </w:rPr>
  </w:style>
  <w:style w:styleId="Style_15" w:type="paragraph">
    <w:name w:val="Title"/>
    <w:link w:val="Style_15_ch"/>
    <w:pPr>
      <w:widowControl w:val="1"/>
      <w:spacing w:after="0" w:before="0" w:line="240" w:lineRule="auto"/>
      <w:ind w:firstLine="0" w:left="0" w:right="0"/>
      <w:jc w:val="left"/>
    </w:pPr>
    <w:rPr>
      <w:rFonts w:ascii="XO Thames" w:hAnsi="XO Thames"/>
      <w:b w:val="1"/>
      <w:caps w:val="1"/>
      <w:color w:val="000000"/>
      <w:spacing w:val="0"/>
      <w:sz w:val="40"/>
    </w:rPr>
  </w:style>
  <w:style w:styleId="Style_15_ch" w:type="character">
    <w:name w:val="Title"/>
    <w:link w:val="Style_15"/>
    <w:rPr>
      <w:rFonts w:ascii="XO Thames" w:hAnsi="XO Thames"/>
      <w:b w:val="1"/>
      <w:caps w:val="1"/>
      <w:color w:val="000000"/>
      <w:spacing w:val="0"/>
      <w:sz w:val="40"/>
    </w:rPr>
  </w:style>
  <w:style w:styleId="Style_16" w:type="paragraph">
    <w:name w:val="toc 4"/>
    <w:next w:val="Style_1"/>
    <w:link w:val="Style_16_ch"/>
    <w:uiPriority w:val="39"/>
    <w:pPr>
      <w:widowControl w:val="1"/>
      <w:spacing w:after="0" w:before="0" w:line="240" w:lineRule="auto"/>
      <w:ind w:firstLine="0" w:left="600" w:right="0"/>
      <w:jc w:val="left"/>
    </w:pPr>
    <w:rPr>
      <w:rFonts w:ascii="XO Thames" w:hAnsi="XO Thames"/>
      <w:color w:val="000000"/>
      <w:spacing w:val="0"/>
      <w:sz w:val="28"/>
    </w:rPr>
  </w:style>
  <w:style w:styleId="Style_16_ch" w:type="character">
    <w:name w:val="toc 4"/>
    <w:link w:val="Style_16"/>
    <w:rPr>
      <w:rFonts w:ascii="XO Thames" w:hAnsi="XO Thames"/>
      <w:color w:val="000000"/>
      <w:spacing w:val="0"/>
      <w:sz w:val="28"/>
    </w:rPr>
  </w:style>
  <w:style w:styleId="Style_17" w:type="paragraph">
    <w:name w:val="index heading"/>
    <w:basedOn w:val="Style_1"/>
    <w:link w:val="Style_17_ch"/>
  </w:style>
  <w:style w:styleId="Style_17_ch" w:type="character">
    <w:name w:val="index heading"/>
    <w:basedOn w:val="Style_1_ch"/>
    <w:link w:val="Style_17"/>
  </w:style>
  <w:style w:styleId="Style_18" w:type="paragraph">
    <w:name w:val="Номер страницы1"/>
    <w:basedOn w:val="Style_19"/>
    <w:link w:val="Style_18_ch"/>
  </w:style>
  <w:style w:styleId="Style_18_ch" w:type="character">
    <w:name w:val="Номер страницы1"/>
    <w:basedOn w:val="Style_19_ch"/>
    <w:link w:val="Style_18"/>
  </w:style>
  <w:style w:styleId="Style_20" w:type="paragraph">
    <w:name w:val="List"/>
    <w:basedOn w:val="Style_21"/>
    <w:link w:val="Style_20_ch"/>
  </w:style>
  <w:style w:styleId="Style_20_ch" w:type="character">
    <w:name w:val="List"/>
    <w:basedOn w:val="Style_21_ch"/>
    <w:link w:val="Style_20"/>
  </w:style>
  <w:style w:styleId="Style_22" w:type="paragraph">
    <w:name w:val="Body Text Indent 2"/>
    <w:basedOn w:val="Style_1"/>
    <w:link w:val="Style_22_ch"/>
    <w:pPr>
      <w:spacing w:after="120" w:before="0" w:line="480" w:lineRule="auto"/>
      <w:ind w:firstLine="0" w:left="283" w:right="0"/>
    </w:pPr>
  </w:style>
  <w:style w:styleId="Style_22_ch" w:type="character">
    <w:name w:val="Body Text Indent 2"/>
    <w:basedOn w:val="Style_1_ch"/>
    <w:link w:val="Style_22"/>
  </w:style>
  <w:style w:styleId="Style_23" w:type="paragraph">
    <w:name w:val="Contents 8"/>
    <w:link w:val="Style_23_ch"/>
    <w:pPr>
      <w:widowControl w:val="1"/>
      <w:spacing w:after="0" w:before="0" w:line="240" w:lineRule="auto"/>
      <w:ind w:firstLine="0" w:left="0" w:right="0"/>
      <w:jc w:val="left"/>
    </w:pPr>
    <w:rPr>
      <w:rFonts w:ascii="XO Thames" w:hAnsi="XO Thames"/>
      <w:color w:val="000000"/>
      <w:spacing w:val="0"/>
      <w:sz w:val="28"/>
    </w:rPr>
  </w:style>
  <w:style w:styleId="Style_23_ch" w:type="character">
    <w:name w:val="Contents 8"/>
    <w:link w:val="Style_23"/>
    <w:rPr>
      <w:rFonts w:ascii="XO Thames" w:hAnsi="XO Thames"/>
      <w:color w:val="000000"/>
      <w:spacing w:val="0"/>
      <w:sz w:val="28"/>
    </w:rPr>
  </w:style>
  <w:style w:styleId="Style_24" w:type="paragraph">
    <w:name w:val="toc 6"/>
    <w:next w:val="Style_1"/>
    <w:link w:val="Style_24_ch"/>
    <w:uiPriority w:val="39"/>
    <w:pPr>
      <w:widowControl w:val="1"/>
      <w:spacing w:after="0" w:before="0" w:line="240" w:lineRule="auto"/>
      <w:ind w:firstLine="0" w:left="1000" w:right="0"/>
      <w:jc w:val="left"/>
    </w:pPr>
    <w:rPr>
      <w:rFonts w:ascii="XO Thames" w:hAnsi="XO Thames"/>
      <w:color w:val="000000"/>
      <w:spacing w:val="0"/>
      <w:sz w:val="28"/>
    </w:rPr>
  </w:style>
  <w:style w:styleId="Style_24_ch" w:type="character">
    <w:name w:val="toc 6"/>
    <w:link w:val="Style_24"/>
    <w:rPr>
      <w:rFonts w:ascii="XO Thames" w:hAnsi="XO Thames"/>
      <w:color w:val="000000"/>
      <w:spacing w:val="0"/>
      <w:sz w:val="28"/>
    </w:rPr>
  </w:style>
  <w:style w:styleId="Style_25" w:type="paragraph">
    <w:name w:val="toc 7"/>
    <w:next w:val="Style_1"/>
    <w:link w:val="Style_25_ch"/>
    <w:uiPriority w:val="39"/>
    <w:pPr>
      <w:widowControl w:val="1"/>
      <w:spacing w:after="0" w:before="0" w:line="240" w:lineRule="auto"/>
      <w:ind w:firstLine="0" w:left="1200" w:right="0"/>
      <w:jc w:val="left"/>
    </w:pPr>
    <w:rPr>
      <w:rFonts w:ascii="XO Thames" w:hAnsi="XO Thames"/>
      <w:color w:val="000000"/>
      <w:spacing w:val="0"/>
      <w:sz w:val="28"/>
    </w:rPr>
  </w:style>
  <w:style w:styleId="Style_25_ch" w:type="character">
    <w:name w:val="toc 7"/>
    <w:link w:val="Style_25"/>
    <w:rPr>
      <w:rFonts w:ascii="XO Thames" w:hAnsi="XO Thames"/>
      <w:color w:val="000000"/>
      <w:spacing w:val="0"/>
      <w:sz w:val="28"/>
    </w:rPr>
  </w:style>
  <w:style w:styleId="Style_26" w:type="paragraph">
    <w:name w:val="Body Text"/>
    <w:basedOn w:val="Style_1"/>
    <w:link w:val="Style_26_ch"/>
    <w:pPr>
      <w:ind/>
      <w:jc w:val="both"/>
    </w:pPr>
    <w:rPr>
      <w:b w:val="1"/>
    </w:rPr>
  </w:style>
  <w:style w:styleId="Style_26_ch" w:type="character">
    <w:name w:val="Body Text"/>
    <w:basedOn w:val="Style_1_ch"/>
    <w:link w:val="Style_26"/>
    <w:rPr>
      <w:b w:val="1"/>
    </w:rPr>
  </w:style>
  <w:style w:styleId="Style_27" w:type="paragraph">
    <w:name w:val="heading 3"/>
    <w:link w:val="Style_27_ch"/>
    <w:uiPriority w:val="9"/>
    <w:qFormat/>
    <w:pPr>
      <w:widowControl w:val="1"/>
      <w:spacing w:after="0" w:before="0" w:line="240" w:lineRule="auto"/>
      <w:ind w:firstLine="0" w:left="0" w:right="0"/>
      <w:jc w:val="left"/>
      <w:outlineLvl w:val="2"/>
    </w:pPr>
    <w:rPr>
      <w:rFonts w:asciiTheme="majorAscii" w:hAnsiTheme="majorHAnsi"/>
      <w:b w:val="1"/>
      <w:color w:themeColor="accent1" w:val="4F81BD"/>
      <w:spacing w:val="0"/>
      <w:sz w:val="20"/>
    </w:rPr>
  </w:style>
  <w:style w:styleId="Style_27_ch" w:type="character">
    <w:name w:val="heading 3"/>
    <w:link w:val="Style_27"/>
    <w:rPr>
      <w:rFonts w:asciiTheme="majorAscii" w:hAnsiTheme="majorHAnsi"/>
      <w:b w:val="1"/>
      <w:color w:themeColor="accent1" w:val="4F81BD"/>
      <w:spacing w:val="0"/>
      <w:sz w:val="20"/>
    </w:rPr>
  </w:style>
  <w:style w:styleId="Style_28" w:type="paragraph">
    <w:name w:val="Заголовок 51"/>
    <w:link w:val="Style_28_ch"/>
    <w:pPr>
      <w:widowControl w:val="1"/>
      <w:spacing w:after="0" w:before="0" w:line="240" w:lineRule="auto"/>
      <w:ind w:firstLine="0" w:left="0" w:right="0"/>
      <w:jc w:val="left"/>
    </w:pPr>
    <w:rPr>
      <w:rFonts w:ascii="XO Thames" w:hAnsi="XO Thames"/>
      <w:b w:val="1"/>
      <w:color w:val="000000"/>
      <w:spacing w:val="0"/>
      <w:sz w:val="22"/>
    </w:rPr>
  </w:style>
  <w:style w:styleId="Style_28_ch" w:type="character">
    <w:name w:val="Заголовок 51"/>
    <w:link w:val="Style_28"/>
    <w:rPr>
      <w:rFonts w:ascii="XO Thames" w:hAnsi="XO Thames"/>
      <w:b w:val="1"/>
      <w:color w:val="000000"/>
      <w:spacing w:val="0"/>
      <w:sz w:val="22"/>
    </w:rPr>
  </w:style>
  <w:style w:styleId="Style_29" w:type="paragraph">
    <w:name w:val="Heading 3"/>
    <w:link w:val="Style_29_ch"/>
    <w:rPr>
      <w:rFonts w:asciiTheme="majorAscii" w:hAnsiTheme="majorHAnsi"/>
      <w:b w:val="1"/>
      <w:color w:themeColor="accent1" w:val="4F81BD"/>
    </w:rPr>
  </w:style>
  <w:style w:styleId="Style_29_ch" w:type="character">
    <w:name w:val="Heading 3"/>
    <w:link w:val="Style_29"/>
    <w:rPr>
      <w:rFonts w:asciiTheme="majorAscii" w:hAnsiTheme="majorHAnsi"/>
      <w:b w:val="1"/>
      <w:color w:themeColor="accent1" w:val="4F81BD"/>
    </w:rPr>
  </w:style>
  <w:style w:styleId="Style_30" w:type="paragraph">
    <w:name w:val="Заголовок таблицы"/>
    <w:basedOn w:val="Style_7"/>
    <w:link w:val="Style_30_ch"/>
    <w:pPr>
      <w:ind/>
      <w:jc w:val="center"/>
    </w:pPr>
    <w:rPr>
      <w:b w:val="1"/>
    </w:rPr>
  </w:style>
  <w:style w:styleId="Style_30_ch" w:type="character">
    <w:name w:val="Заголовок таблицы"/>
    <w:basedOn w:val="Style_7_ch"/>
    <w:link w:val="Style_30"/>
    <w:rPr>
      <w:b w:val="1"/>
    </w:rPr>
  </w:style>
  <w:style w:styleId="Style_31" w:type="paragraph">
    <w:name w:val="Unresolved Mention"/>
    <w:basedOn w:val="Style_19"/>
    <w:link w:val="Style_31_ch"/>
    <w:rPr>
      <w:color w:val="605E5C"/>
      <w:shd w:fill="E1DFDD" w:val="clear"/>
    </w:rPr>
  </w:style>
  <w:style w:styleId="Style_31_ch" w:type="character">
    <w:name w:val="Unresolved Mention"/>
    <w:basedOn w:val="Style_19_ch"/>
    <w:link w:val="Style_31"/>
    <w:rPr>
      <w:color w:val="605E5C"/>
      <w:shd w:fill="E1DFDD" w:val="clear"/>
    </w:rPr>
  </w:style>
  <w:style w:styleId="Style_7" w:type="paragraph">
    <w:name w:val="Содержимое таблицы"/>
    <w:basedOn w:val="Style_1"/>
    <w:link w:val="Style_7_ch"/>
    <w:pPr>
      <w:widowControl w:val="0"/>
      <w:ind/>
    </w:pPr>
  </w:style>
  <w:style w:styleId="Style_7_ch" w:type="character">
    <w:name w:val="Содержимое таблицы"/>
    <w:basedOn w:val="Style_1_ch"/>
    <w:link w:val="Style_7"/>
  </w:style>
  <w:style w:styleId="Style_32" w:type="paragraph">
    <w:name w:val="Header"/>
    <w:link w:val="Style_32_ch"/>
    <w:pPr>
      <w:widowControl w:val="1"/>
      <w:spacing w:after="0" w:before="0" w:line="240" w:lineRule="auto"/>
      <w:ind w:firstLine="0" w:left="0" w:right="0"/>
      <w:jc w:val="left"/>
    </w:pPr>
    <w:rPr>
      <w:rFonts w:ascii="Times New Roman" w:hAnsi="Times New Roman"/>
      <w:color w:val="000000"/>
      <w:spacing w:val="0"/>
      <w:sz w:val="20"/>
    </w:rPr>
  </w:style>
  <w:style w:styleId="Style_32_ch" w:type="character">
    <w:name w:val="Header"/>
    <w:link w:val="Style_32"/>
    <w:rPr>
      <w:rFonts w:ascii="Times New Roman" w:hAnsi="Times New Roman"/>
      <w:color w:val="000000"/>
      <w:spacing w:val="0"/>
      <w:sz w:val="20"/>
    </w:rPr>
  </w:style>
  <w:style w:styleId="Style_33" w:type="paragraph">
    <w:name w:val="Название1"/>
    <w:link w:val="Style_33_ch"/>
    <w:pPr>
      <w:widowControl w:val="1"/>
      <w:spacing w:after="0" w:before="0" w:line="240" w:lineRule="auto"/>
      <w:ind w:firstLine="0" w:left="0" w:right="0"/>
      <w:jc w:val="left"/>
    </w:pPr>
    <w:rPr>
      <w:rFonts w:ascii="XO Thames" w:hAnsi="XO Thames"/>
      <w:b w:val="1"/>
      <w:caps w:val="1"/>
      <w:color w:val="000000"/>
      <w:spacing w:val="0"/>
      <w:sz w:val="40"/>
    </w:rPr>
  </w:style>
  <w:style w:styleId="Style_33_ch" w:type="character">
    <w:name w:val="Название1"/>
    <w:link w:val="Style_33"/>
    <w:rPr>
      <w:rFonts w:ascii="XO Thames" w:hAnsi="XO Thames"/>
      <w:b w:val="1"/>
      <w:caps w:val="1"/>
      <w:color w:val="000000"/>
      <w:spacing w:val="0"/>
      <w:sz w:val="40"/>
    </w:rPr>
  </w:style>
  <w:style w:styleId="Style_34" w:type="paragraph">
    <w:name w:val="Знак1"/>
    <w:basedOn w:val="Style_1"/>
    <w:link w:val="Style_34_ch"/>
    <w:pPr>
      <w:spacing w:after="160" w:before="0" w:line="240" w:lineRule="exact"/>
      <w:ind/>
    </w:pPr>
    <w:rPr>
      <w:rFonts w:ascii="Verdana" w:hAnsi="Verdana"/>
      <w:sz w:val="20"/>
    </w:rPr>
  </w:style>
  <w:style w:styleId="Style_34_ch" w:type="character">
    <w:name w:val="Знак1"/>
    <w:basedOn w:val="Style_1_ch"/>
    <w:link w:val="Style_34"/>
    <w:rPr>
      <w:rFonts w:ascii="Verdana" w:hAnsi="Verdana"/>
      <w:sz w:val="20"/>
    </w:rPr>
  </w:style>
  <w:style w:styleId="Style_35" w:type="paragraph">
    <w:name w:val="Balloon Text"/>
    <w:basedOn w:val="Style_1"/>
    <w:link w:val="Style_35_ch"/>
    <w:rPr>
      <w:rFonts w:ascii="Tahoma" w:hAnsi="Tahoma"/>
      <w:sz w:val="16"/>
    </w:rPr>
  </w:style>
  <w:style w:styleId="Style_35_ch" w:type="character">
    <w:name w:val="Balloon Text"/>
    <w:basedOn w:val="Style_1_ch"/>
    <w:link w:val="Style_35"/>
    <w:rPr>
      <w:rFonts w:ascii="Tahoma" w:hAnsi="Tahoma"/>
      <w:sz w:val="16"/>
    </w:rPr>
  </w:style>
  <w:style w:styleId="Style_36" w:type="paragraph">
    <w:name w:val="Contents 1"/>
    <w:link w:val="Style_36_ch"/>
    <w:pPr>
      <w:widowControl w:val="1"/>
      <w:spacing w:after="0" w:before="0" w:line="240" w:lineRule="auto"/>
      <w:ind w:firstLine="0" w:left="0" w:right="0"/>
      <w:jc w:val="left"/>
    </w:pPr>
    <w:rPr>
      <w:rFonts w:ascii="XO Thames" w:hAnsi="XO Thames"/>
      <w:b w:val="1"/>
      <w:color w:val="000000"/>
      <w:spacing w:val="0"/>
      <w:sz w:val="28"/>
    </w:rPr>
  </w:style>
  <w:style w:styleId="Style_36_ch" w:type="character">
    <w:name w:val="Contents 1"/>
    <w:link w:val="Style_36"/>
    <w:rPr>
      <w:rFonts w:ascii="XO Thames" w:hAnsi="XO Thames"/>
      <w:b w:val="1"/>
      <w:color w:val="000000"/>
      <w:spacing w:val="0"/>
      <w:sz w:val="28"/>
    </w:rPr>
  </w:style>
  <w:style w:styleId="Style_37" w:type="paragraph">
    <w:name w:val="Header"/>
    <w:link w:val="Style_37_ch"/>
  </w:style>
  <w:style w:styleId="Style_37_ch" w:type="character">
    <w:name w:val="Header"/>
    <w:link w:val="Style_37"/>
  </w:style>
  <w:style w:styleId="Style_5" w:type="paragraph">
    <w:name w:val="ConsPlusNormal"/>
    <w:link w:val="Style_5_ch"/>
    <w:pPr>
      <w:widowControl w:val="0"/>
      <w:spacing w:after="0" w:before="0" w:line="240" w:lineRule="auto"/>
      <w:ind w:firstLine="0" w:left="0" w:right="0"/>
      <w:jc w:val="left"/>
    </w:pPr>
    <w:rPr>
      <w:rFonts w:ascii="Calibri" w:hAnsi="Calibri"/>
      <w:color w:val="000000"/>
      <w:spacing w:val="0"/>
      <w:sz w:val="22"/>
    </w:rPr>
  </w:style>
  <w:style w:styleId="Style_5_ch" w:type="character">
    <w:name w:val="ConsPlusNormal"/>
    <w:link w:val="Style_5"/>
    <w:rPr>
      <w:rFonts w:ascii="Calibri" w:hAnsi="Calibri"/>
      <w:color w:val="000000"/>
      <w:spacing w:val="0"/>
      <w:sz w:val="22"/>
    </w:rPr>
  </w:style>
  <w:style w:styleId="Style_38" w:type="paragraph">
    <w:name w:val="Contents 5"/>
    <w:link w:val="Style_38_ch"/>
    <w:pPr>
      <w:widowControl w:val="1"/>
      <w:spacing w:after="0" w:before="0" w:line="240" w:lineRule="auto"/>
      <w:ind w:firstLine="0" w:left="0" w:right="0"/>
      <w:jc w:val="left"/>
    </w:pPr>
    <w:rPr>
      <w:rFonts w:ascii="XO Thames" w:hAnsi="XO Thames"/>
      <w:color w:val="000000"/>
      <w:spacing w:val="0"/>
      <w:sz w:val="28"/>
    </w:rPr>
  </w:style>
  <w:style w:styleId="Style_38_ch" w:type="character">
    <w:name w:val="Contents 5"/>
    <w:link w:val="Style_38"/>
    <w:rPr>
      <w:rFonts w:ascii="XO Thames" w:hAnsi="XO Thames"/>
      <w:color w:val="000000"/>
      <w:spacing w:val="0"/>
      <w:sz w:val="28"/>
    </w:rPr>
  </w:style>
  <w:style w:styleId="Style_39" w:type="paragraph">
    <w:name w:val="Гиперссылка1"/>
    <w:link w:val="Style_39_ch"/>
    <w:pPr>
      <w:widowControl w:val="1"/>
      <w:spacing w:after="0" w:before="0" w:line="240" w:lineRule="auto"/>
      <w:ind w:firstLine="0" w:left="0" w:right="0"/>
      <w:jc w:val="left"/>
    </w:pPr>
    <w:rPr>
      <w:rFonts w:ascii="Times New Roman" w:hAnsi="Times New Roman"/>
      <w:color w:val="0000FF"/>
      <w:spacing w:val="0"/>
      <w:sz w:val="20"/>
      <w:u w:val="single"/>
    </w:rPr>
  </w:style>
  <w:style w:styleId="Style_39_ch" w:type="character">
    <w:name w:val="Гиперссылка1"/>
    <w:link w:val="Style_39"/>
    <w:rPr>
      <w:rFonts w:ascii="Times New Roman" w:hAnsi="Times New Roman"/>
      <w:color w:val="0000FF"/>
      <w:spacing w:val="0"/>
      <w:sz w:val="20"/>
      <w:u w:val="single"/>
    </w:rPr>
  </w:style>
  <w:style w:styleId="Style_40" w:type="paragraph">
    <w:name w:val="Гиперссылка2"/>
    <w:link w:val="Style_40_ch"/>
    <w:pPr>
      <w:widowControl w:val="1"/>
      <w:spacing w:after="0" w:before="0" w:line="240" w:lineRule="auto"/>
      <w:ind w:firstLine="0" w:left="0" w:right="0"/>
      <w:jc w:val="left"/>
    </w:pPr>
    <w:rPr>
      <w:rFonts w:ascii="Times New Roman" w:hAnsi="Times New Roman"/>
      <w:color w:val="0000FF"/>
      <w:spacing w:val="0"/>
      <w:sz w:val="20"/>
      <w:u w:val="single"/>
    </w:rPr>
  </w:style>
  <w:style w:styleId="Style_40_ch" w:type="character">
    <w:name w:val="Гиперссылка2"/>
    <w:link w:val="Style_40"/>
    <w:rPr>
      <w:rFonts w:ascii="Times New Roman" w:hAnsi="Times New Roman"/>
      <w:color w:val="0000FF"/>
      <w:spacing w:val="0"/>
      <w:sz w:val="20"/>
      <w:u w:val="single"/>
    </w:rPr>
  </w:style>
  <w:style w:styleId="Style_41" w:type="paragraph">
    <w:name w:val="Содержимое врезки"/>
    <w:basedOn w:val="Style_1"/>
    <w:link w:val="Style_41_ch"/>
  </w:style>
  <w:style w:styleId="Style_41_ch" w:type="character">
    <w:name w:val="Содержимое врезки"/>
    <w:basedOn w:val="Style_1_ch"/>
    <w:link w:val="Style_41"/>
  </w:style>
  <w:style w:styleId="Style_42" w:type="paragraph">
    <w:name w:val="Footer"/>
    <w:link w:val="Style_42_ch"/>
  </w:style>
  <w:style w:styleId="Style_42_ch" w:type="character">
    <w:name w:val="Footer"/>
    <w:link w:val="Style_42"/>
  </w:style>
  <w:style w:styleId="Style_43" w:type="paragraph">
    <w:name w:val="Колонтитул"/>
    <w:link w:val="Style_43_ch"/>
    <w:pPr>
      <w:widowControl w:val="1"/>
      <w:spacing w:after="0" w:before="0" w:line="240" w:lineRule="auto"/>
      <w:ind w:firstLine="0" w:left="0" w:right="0"/>
      <w:jc w:val="left"/>
    </w:pPr>
    <w:rPr>
      <w:rFonts w:ascii="XO Thames" w:hAnsi="XO Thames"/>
      <w:color w:val="000000"/>
      <w:spacing w:val="0"/>
      <w:sz w:val="20"/>
    </w:rPr>
  </w:style>
  <w:style w:styleId="Style_43_ch" w:type="character">
    <w:name w:val="Колонтитул"/>
    <w:link w:val="Style_43"/>
    <w:rPr>
      <w:rFonts w:ascii="XO Thames" w:hAnsi="XO Thames"/>
      <w:color w:val="000000"/>
      <w:spacing w:val="0"/>
      <w:sz w:val="20"/>
    </w:rPr>
  </w:style>
  <w:style w:styleId="Style_44" w:type="paragraph">
    <w:name w:val="Contents 4"/>
    <w:link w:val="Style_44_ch"/>
    <w:pPr>
      <w:widowControl w:val="1"/>
      <w:spacing w:after="0" w:before="0" w:line="240" w:lineRule="auto"/>
      <w:ind w:firstLine="0" w:left="0" w:right="0"/>
      <w:jc w:val="left"/>
    </w:pPr>
    <w:rPr>
      <w:rFonts w:ascii="XO Thames" w:hAnsi="XO Thames"/>
      <w:color w:val="000000"/>
      <w:spacing w:val="0"/>
      <w:sz w:val="28"/>
    </w:rPr>
  </w:style>
  <w:style w:styleId="Style_44_ch" w:type="character">
    <w:name w:val="Contents 4"/>
    <w:link w:val="Style_44"/>
    <w:rPr>
      <w:rFonts w:ascii="XO Thames" w:hAnsi="XO Thames"/>
      <w:color w:val="000000"/>
      <w:spacing w:val="0"/>
      <w:sz w:val="28"/>
    </w:rPr>
  </w:style>
  <w:style w:styleId="Style_45" w:type="paragraph">
    <w:name w:val="Contents 9"/>
    <w:link w:val="Style_45_ch"/>
    <w:pPr>
      <w:widowControl w:val="1"/>
      <w:spacing w:after="0" w:before="0" w:line="240" w:lineRule="auto"/>
      <w:ind w:firstLine="0" w:left="0" w:right="0"/>
      <w:jc w:val="left"/>
    </w:pPr>
    <w:rPr>
      <w:rFonts w:ascii="XO Thames" w:hAnsi="XO Thames"/>
      <w:color w:val="000000"/>
      <w:spacing w:val="0"/>
      <w:sz w:val="28"/>
    </w:rPr>
  </w:style>
  <w:style w:styleId="Style_45_ch" w:type="character">
    <w:name w:val="Contents 9"/>
    <w:link w:val="Style_45"/>
    <w:rPr>
      <w:rFonts w:ascii="XO Thames" w:hAnsi="XO Thames"/>
      <w:color w:val="000000"/>
      <w:spacing w:val="0"/>
      <w:sz w:val="28"/>
    </w:rPr>
  </w:style>
  <w:style w:styleId="Style_46" w:type="paragraph">
    <w:name w:val="Список1"/>
    <w:basedOn w:val="Style_21"/>
    <w:link w:val="Style_46_ch"/>
  </w:style>
  <w:style w:styleId="Style_46_ch" w:type="character">
    <w:name w:val="Список1"/>
    <w:basedOn w:val="Style_21_ch"/>
    <w:link w:val="Style_46"/>
  </w:style>
  <w:style w:styleId="Style_47" w:type="paragraph">
    <w:name w:val="Верхний колонтитул1"/>
    <w:link w:val="Style_47_ch"/>
    <w:pPr>
      <w:widowControl w:val="1"/>
      <w:spacing w:after="0" w:before="0" w:line="240" w:lineRule="auto"/>
      <w:ind w:firstLine="0" w:left="0" w:right="0"/>
      <w:jc w:val="left"/>
    </w:pPr>
    <w:rPr>
      <w:rFonts w:ascii="Times New Roman" w:hAnsi="Times New Roman"/>
      <w:color w:val="000000"/>
      <w:spacing w:val="0"/>
      <w:sz w:val="20"/>
    </w:rPr>
  </w:style>
  <w:style w:styleId="Style_47_ch" w:type="character">
    <w:name w:val="Верхний колонтитул1"/>
    <w:link w:val="Style_47"/>
    <w:rPr>
      <w:rFonts w:ascii="Times New Roman" w:hAnsi="Times New Roman"/>
      <w:color w:val="000000"/>
      <w:spacing w:val="0"/>
      <w:sz w:val="20"/>
    </w:rPr>
  </w:style>
  <w:style w:styleId="Style_48" w:type="paragraph">
    <w:name w:val="heading 5"/>
    <w:next w:val="Style_1"/>
    <w:link w:val="Style_48_ch"/>
    <w:pPr>
      <w:widowControl w:val="1"/>
      <w:spacing w:after="120" w:before="120" w:line="240" w:lineRule="auto"/>
      <w:ind w:firstLine="0" w:left="0" w:right="0"/>
      <w:jc w:val="both"/>
      <w:outlineLvl w:val="4"/>
    </w:pPr>
    <w:rPr>
      <w:rFonts w:ascii="XO Thames" w:hAnsi="XO Thames"/>
      <w:b w:val="1"/>
      <w:color w:val="000000"/>
      <w:spacing w:val="0"/>
      <w:sz w:val="22"/>
    </w:rPr>
  </w:style>
  <w:style w:styleId="Style_48_ch" w:type="character">
    <w:name w:val="heading 5"/>
    <w:link w:val="Style_48"/>
    <w:rPr>
      <w:rFonts w:ascii="XO Thames" w:hAnsi="XO Thames"/>
      <w:b w:val="1"/>
      <w:color w:val="000000"/>
      <w:spacing w:val="0"/>
      <w:sz w:val="22"/>
    </w:rPr>
  </w:style>
  <w:style w:styleId="Style_49" w:type="paragraph">
    <w:name w:val="toc 3"/>
    <w:next w:val="Style_1"/>
    <w:link w:val="Style_49_ch"/>
    <w:uiPriority w:val="39"/>
    <w:pPr>
      <w:widowControl w:val="1"/>
      <w:spacing w:after="0" w:before="0" w:line="240" w:lineRule="auto"/>
      <w:ind w:firstLine="0" w:left="400" w:right="0"/>
      <w:jc w:val="left"/>
    </w:pPr>
    <w:rPr>
      <w:rFonts w:ascii="XO Thames" w:hAnsi="XO Thames"/>
      <w:color w:val="000000"/>
      <w:spacing w:val="0"/>
      <w:sz w:val="28"/>
    </w:rPr>
  </w:style>
  <w:style w:styleId="Style_49_ch" w:type="character">
    <w:name w:val="toc 3"/>
    <w:link w:val="Style_49"/>
    <w:rPr>
      <w:rFonts w:ascii="XO Thames" w:hAnsi="XO Thames"/>
      <w:color w:val="000000"/>
      <w:spacing w:val="0"/>
      <w:sz w:val="28"/>
    </w:rPr>
  </w:style>
  <w:style w:styleId="Style_50" w:type="paragraph">
    <w:name w:val="Заголовок 41"/>
    <w:link w:val="Style_50_ch"/>
    <w:pPr>
      <w:widowControl w:val="1"/>
      <w:spacing w:after="0" w:before="0" w:line="240" w:lineRule="auto"/>
      <w:ind w:firstLine="0" w:left="0" w:right="0"/>
      <w:jc w:val="left"/>
    </w:pPr>
    <w:rPr>
      <w:rFonts w:ascii="XO Thames" w:hAnsi="XO Thames"/>
      <w:b w:val="1"/>
      <w:color w:val="000000"/>
      <w:spacing w:val="0"/>
      <w:sz w:val="24"/>
    </w:rPr>
  </w:style>
  <w:style w:styleId="Style_50_ch" w:type="character">
    <w:name w:val="Заголовок 41"/>
    <w:link w:val="Style_50"/>
    <w:rPr>
      <w:rFonts w:ascii="XO Thames" w:hAnsi="XO Thames"/>
      <w:b w:val="1"/>
      <w:color w:val="000000"/>
      <w:spacing w:val="0"/>
      <w:sz w:val="24"/>
    </w:rPr>
  </w:style>
  <w:style w:styleId="Style_10" w:type="paragraph">
    <w:name w:val="Обычный1"/>
    <w:link w:val="Style_10_ch"/>
    <w:pPr>
      <w:widowControl w:val="1"/>
      <w:spacing w:after="0" w:before="0" w:line="240" w:lineRule="auto"/>
      <w:ind w:firstLine="0" w:left="0" w:right="0"/>
      <w:jc w:val="left"/>
    </w:pPr>
    <w:rPr>
      <w:rFonts w:ascii="Times New Roman" w:hAnsi="Times New Roman"/>
      <w:color w:val="000000"/>
      <w:spacing w:val="0"/>
      <w:sz w:val="24"/>
    </w:rPr>
  </w:style>
  <w:style w:styleId="Style_10_ch" w:type="character">
    <w:name w:val="Обычный1"/>
    <w:link w:val="Style_10"/>
    <w:rPr>
      <w:rFonts w:ascii="Times New Roman" w:hAnsi="Times New Roman"/>
      <w:color w:val="000000"/>
      <w:spacing w:val="0"/>
      <w:sz w:val="24"/>
    </w:rPr>
  </w:style>
  <w:style w:styleId="Style_51" w:type="paragraph">
    <w:name w:val="caption"/>
    <w:basedOn w:val="Style_1"/>
    <w:link w:val="Style_51_ch"/>
    <w:pPr>
      <w:spacing w:after="120" w:before="120"/>
      <w:ind/>
    </w:pPr>
    <w:rPr>
      <w:i w:val="1"/>
    </w:rPr>
  </w:style>
  <w:style w:styleId="Style_51_ch" w:type="character">
    <w:name w:val="caption"/>
    <w:basedOn w:val="Style_1_ch"/>
    <w:link w:val="Style_51"/>
    <w:rPr>
      <w:i w:val="1"/>
    </w:rPr>
  </w:style>
  <w:style w:styleId="Style_52" w:type="paragraph">
    <w:name w:val="Contents 2"/>
    <w:link w:val="Style_52_ch"/>
    <w:pPr>
      <w:widowControl w:val="1"/>
      <w:spacing w:after="0" w:before="0" w:line="240" w:lineRule="auto"/>
      <w:ind w:firstLine="0" w:left="0" w:right="0"/>
      <w:jc w:val="left"/>
    </w:pPr>
    <w:rPr>
      <w:rFonts w:ascii="XO Thames" w:hAnsi="XO Thames"/>
      <w:color w:val="000000"/>
      <w:spacing w:val="0"/>
      <w:sz w:val="28"/>
    </w:rPr>
  </w:style>
  <w:style w:styleId="Style_52_ch" w:type="character">
    <w:name w:val="Contents 2"/>
    <w:link w:val="Style_52"/>
    <w:rPr>
      <w:rFonts w:ascii="XO Thames" w:hAnsi="XO Thames"/>
      <w:color w:val="000000"/>
      <w:spacing w:val="0"/>
      <w:sz w:val="28"/>
    </w:rPr>
  </w:style>
  <w:style w:styleId="Style_53" w:type="paragraph">
    <w:name w:val="Body Text 3"/>
    <w:basedOn w:val="Style_1"/>
    <w:link w:val="Style_53_ch"/>
    <w:pPr>
      <w:ind/>
      <w:jc w:val="both"/>
    </w:pPr>
  </w:style>
  <w:style w:styleId="Style_53_ch" w:type="character">
    <w:name w:val="Body Text 3"/>
    <w:basedOn w:val="Style_1_ch"/>
    <w:link w:val="Style_53"/>
  </w:style>
  <w:style w:styleId="Style_54" w:type="paragraph">
    <w:name w:val="Default Paragraph Font"/>
    <w:link w:val="Style_54_ch"/>
    <w:pPr>
      <w:widowControl w:val="1"/>
      <w:spacing w:after="0" w:before="0" w:line="240" w:lineRule="auto"/>
      <w:ind w:firstLine="0" w:left="0" w:right="0"/>
      <w:jc w:val="left"/>
    </w:pPr>
    <w:rPr>
      <w:rFonts w:ascii="Times New Roman" w:hAnsi="Times New Roman"/>
      <w:color w:val="000000"/>
      <w:spacing w:val="0"/>
      <w:sz w:val="20"/>
    </w:rPr>
  </w:style>
  <w:style w:styleId="Style_54_ch" w:type="character">
    <w:name w:val="Default Paragraph Font"/>
    <w:link w:val="Style_54"/>
    <w:rPr>
      <w:rFonts w:ascii="Times New Roman" w:hAnsi="Times New Roman"/>
      <w:color w:val="000000"/>
      <w:spacing w:val="0"/>
      <w:sz w:val="20"/>
    </w:rPr>
  </w:style>
  <w:style w:styleId="Style_55" w:type="paragraph">
    <w:name w:val="Название объекта2"/>
    <w:link w:val="Style_55_ch"/>
    <w:pPr>
      <w:widowControl w:val="1"/>
      <w:spacing w:after="0" w:before="0" w:line="240" w:lineRule="auto"/>
      <w:ind w:firstLine="0" w:left="0" w:right="0"/>
      <w:jc w:val="left"/>
    </w:pPr>
    <w:rPr>
      <w:rFonts w:ascii="Times New Roman" w:hAnsi="Times New Roman"/>
      <w:i w:val="1"/>
      <w:color w:val="000000"/>
      <w:spacing w:val="0"/>
      <w:sz w:val="24"/>
    </w:rPr>
  </w:style>
  <w:style w:styleId="Style_55_ch" w:type="character">
    <w:name w:val="Название объекта2"/>
    <w:link w:val="Style_55"/>
    <w:rPr>
      <w:rFonts w:ascii="Times New Roman" w:hAnsi="Times New Roman"/>
      <w:i w:val="1"/>
      <w:color w:val="000000"/>
      <w:spacing w:val="0"/>
      <w:sz w:val="24"/>
    </w:rPr>
  </w:style>
  <w:style w:styleId="Style_56" w:type="paragraph">
    <w:name w:val="Верхний колонтитул Знак"/>
    <w:basedOn w:val="Style_19"/>
    <w:link w:val="Style_56_ch"/>
    <w:rPr>
      <w:sz w:val="24"/>
    </w:rPr>
  </w:style>
  <w:style w:styleId="Style_56_ch" w:type="character">
    <w:name w:val="Верхний колонтитул Знак"/>
    <w:basedOn w:val="Style_19_ch"/>
    <w:link w:val="Style_56"/>
    <w:rPr>
      <w:sz w:val="24"/>
    </w:rPr>
  </w:style>
  <w:style w:styleId="Style_57" w:type="paragraph">
    <w:name w:val="List"/>
    <w:basedOn w:val="Style_21"/>
    <w:link w:val="Style_57_ch"/>
  </w:style>
  <w:style w:styleId="Style_57_ch" w:type="character">
    <w:name w:val="List"/>
    <w:basedOn w:val="Style_21_ch"/>
    <w:link w:val="Style_57"/>
  </w:style>
  <w:style w:styleId="Style_58" w:type="paragraph">
    <w:name w:val="heading 5"/>
    <w:link w:val="Style_58_ch"/>
    <w:uiPriority w:val="9"/>
    <w:qFormat/>
    <w:pPr>
      <w:ind/>
      <w:outlineLvl w:val="4"/>
    </w:pPr>
    <w:rPr>
      <w:rFonts w:ascii="XO Thames" w:hAnsi="XO Thames"/>
      <w:b w:val="1"/>
      <w:sz w:val="22"/>
    </w:rPr>
  </w:style>
  <w:style w:styleId="Style_58_ch" w:type="character">
    <w:name w:val="heading 5"/>
    <w:link w:val="Style_58"/>
    <w:rPr>
      <w:rFonts w:ascii="XO Thames" w:hAnsi="XO Thames"/>
      <w:b w:val="1"/>
      <w:sz w:val="22"/>
    </w:rPr>
  </w:style>
  <w:style w:styleId="Style_59" w:type="paragraph">
    <w:name w:val="Заголовок 5 Знак"/>
    <w:link w:val="Style_59_ch"/>
    <w:pPr>
      <w:widowControl w:val="1"/>
      <w:spacing w:after="0" w:before="0" w:line="240" w:lineRule="auto"/>
      <w:ind w:firstLine="0" w:left="0" w:right="0"/>
      <w:jc w:val="left"/>
    </w:pPr>
    <w:rPr>
      <w:rFonts w:ascii="XO Thames" w:hAnsi="XO Thames"/>
      <w:b w:val="1"/>
      <w:color w:val="000000"/>
      <w:spacing w:val="0"/>
      <w:sz w:val="22"/>
    </w:rPr>
  </w:style>
  <w:style w:styleId="Style_59_ch" w:type="character">
    <w:name w:val="Заголовок 5 Знак"/>
    <w:link w:val="Style_59"/>
    <w:rPr>
      <w:rFonts w:ascii="XO Thames" w:hAnsi="XO Thames"/>
      <w:b w:val="1"/>
      <w:color w:val="000000"/>
      <w:spacing w:val="0"/>
      <w:sz w:val="22"/>
    </w:rPr>
  </w:style>
  <w:style w:styleId="Style_21" w:type="paragraph">
    <w:name w:val="Text body"/>
    <w:link w:val="Style_21_ch"/>
    <w:pPr>
      <w:widowControl w:val="1"/>
      <w:spacing w:after="0" w:before="0" w:line="240" w:lineRule="auto"/>
      <w:ind w:firstLine="0" w:left="0" w:right="0"/>
      <w:jc w:val="left"/>
    </w:pPr>
    <w:rPr>
      <w:rFonts w:ascii="Times New Roman" w:hAnsi="Times New Roman"/>
      <w:b w:val="1"/>
      <w:color w:val="000000"/>
      <w:spacing w:val="0"/>
      <w:sz w:val="20"/>
    </w:rPr>
  </w:style>
  <w:style w:styleId="Style_21_ch" w:type="character">
    <w:name w:val="Text body"/>
    <w:link w:val="Style_21"/>
    <w:rPr>
      <w:rFonts w:ascii="Times New Roman" w:hAnsi="Times New Roman"/>
      <w:b w:val="1"/>
      <w:color w:val="000000"/>
      <w:spacing w:val="0"/>
      <w:sz w:val="20"/>
    </w:rPr>
  </w:style>
  <w:style w:styleId="Style_60" w:type="paragraph">
    <w:name w:val="Строгий1"/>
    <w:basedOn w:val="Style_19"/>
    <w:link w:val="Style_60_ch"/>
    <w:rPr>
      <w:b w:val="1"/>
    </w:rPr>
  </w:style>
  <w:style w:styleId="Style_60_ch" w:type="character">
    <w:name w:val="Строгий1"/>
    <w:basedOn w:val="Style_19_ch"/>
    <w:link w:val="Style_60"/>
    <w:rPr>
      <w:b w:val="1"/>
    </w:rPr>
  </w:style>
  <w:style w:styleId="Style_61" w:type="paragraph">
    <w:name w:val="heading 1"/>
    <w:link w:val="Style_61_ch"/>
    <w:uiPriority w:val="9"/>
    <w:qFormat/>
    <w:pPr>
      <w:widowControl w:val="1"/>
      <w:spacing w:after="0" w:before="0" w:line="240" w:lineRule="auto"/>
      <w:ind w:firstLine="0" w:left="0" w:right="0"/>
      <w:jc w:val="left"/>
      <w:outlineLvl w:val="0"/>
    </w:pPr>
    <w:rPr>
      <w:rFonts w:ascii="Times New Roman" w:hAnsi="Times New Roman"/>
      <w:b w:val="1"/>
      <w:color w:val="000000"/>
      <w:spacing w:val="0"/>
      <w:sz w:val="28"/>
    </w:rPr>
  </w:style>
  <w:style w:styleId="Style_61_ch" w:type="character">
    <w:name w:val="heading 1"/>
    <w:link w:val="Style_61"/>
    <w:rPr>
      <w:rFonts w:ascii="Times New Roman" w:hAnsi="Times New Roman"/>
      <w:b w:val="1"/>
      <w:color w:val="000000"/>
      <w:spacing w:val="0"/>
      <w:sz w:val="28"/>
    </w:rPr>
  </w:style>
  <w:style w:styleId="Style_62" w:type="paragraph">
    <w:name w:val="Заголовок"/>
    <w:basedOn w:val="Style_1"/>
    <w:next w:val="Style_26"/>
    <w:link w:val="Style_62_ch"/>
    <w:pPr>
      <w:keepNext w:val="1"/>
      <w:spacing w:after="120" w:before="240"/>
      <w:ind/>
    </w:pPr>
    <w:rPr>
      <w:rFonts w:ascii="Open Sans" w:hAnsi="Open Sans"/>
      <w:sz w:val="28"/>
    </w:rPr>
  </w:style>
  <w:style w:styleId="Style_62_ch" w:type="character">
    <w:name w:val="Заголовок"/>
    <w:basedOn w:val="Style_1_ch"/>
    <w:link w:val="Style_62"/>
    <w:rPr>
      <w:rFonts w:ascii="Open Sans" w:hAnsi="Open Sans"/>
      <w:sz w:val="28"/>
    </w:rPr>
  </w:style>
  <w:style w:styleId="Style_63" w:type="paragraph">
    <w:name w:val="Default"/>
    <w:link w:val="Style_63_ch"/>
    <w:pPr>
      <w:widowControl w:val="1"/>
      <w:spacing w:after="0" w:before="0" w:line="240" w:lineRule="auto"/>
      <w:ind w:firstLine="0" w:left="0" w:right="0"/>
      <w:jc w:val="left"/>
    </w:pPr>
    <w:rPr>
      <w:rFonts w:ascii="Times New Roman" w:hAnsi="Times New Roman"/>
      <w:color w:val="000000"/>
      <w:spacing w:val="0"/>
      <w:sz w:val="24"/>
    </w:rPr>
  </w:style>
  <w:style w:styleId="Style_63_ch" w:type="character">
    <w:name w:val="Default"/>
    <w:link w:val="Style_63"/>
    <w:rPr>
      <w:rFonts w:ascii="Times New Roman" w:hAnsi="Times New Roman"/>
      <w:color w:val="000000"/>
      <w:spacing w:val="0"/>
      <w:sz w:val="24"/>
    </w:rPr>
  </w:style>
  <w:style w:styleId="Style_64" w:type="paragraph">
    <w:name w:val="Normal (Web)"/>
    <w:basedOn w:val="Style_1"/>
    <w:link w:val="Style_64_ch"/>
    <w:pPr>
      <w:spacing w:afterAutospacing="on" w:beforeAutospacing="on"/>
      <w:ind/>
    </w:pPr>
  </w:style>
  <w:style w:styleId="Style_64_ch" w:type="character">
    <w:name w:val="Normal (Web)"/>
    <w:basedOn w:val="Style_1_ch"/>
    <w:link w:val="Style_64"/>
  </w:style>
  <w:style w:styleId="Style_65" w:type="paragraph">
    <w:name w:val="Hyperlink"/>
    <w:link w:val="Style_65_ch"/>
    <w:rPr>
      <w:color w:val="0000FF"/>
      <w:u w:val="single"/>
    </w:rPr>
  </w:style>
  <w:style w:styleId="Style_65_ch" w:type="character">
    <w:name w:val="Hyperlink"/>
    <w:link w:val="Style_65"/>
    <w:rPr>
      <w:color w:val="0000FF"/>
      <w:u w:val="single"/>
    </w:rPr>
  </w:style>
  <w:style w:styleId="Style_66" w:type="paragraph">
    <w:name w:val="Footnote"/>
    <w:basedOn w:val="Style_1"/>
    <w:link w:val="Style_66_ch"/>
    <w:rPr>
      <w:sz w:val="20"/>
    </w:rPr>
  </w:style>
  <w:style w:styleId="Style_66_ch" w:type="character">
    <w:name w:val="Footnote"/>
    <w:basedOn w:val="Style_1_ch"/>
    <w:link w:val="Style_66"/>
    <w:rPr>
      <w:sz w:val="20"/>
    </w:rPr>
  </w:style>
  <w:style w:styleId="Style_67" w:type="paragraph">
    <w:name w:val="toc 1"/>
    <w:next w:val="Style_1"/>
    <w:link w:val="Style_67_ch"/>
    <w:uiPriority w:val="39"/>
    <w:pPr>
      <w:widowControl w:val="1"/>
      <w:spacing w:after="0" w:before="0" w:line="240" w:lineRule="auto"/>
      <w:ind w:firstLine="0" w:left="0" w:right="0"/>
      <w:jc w:val="left"/>
    </w:pPr>
    <w:rPr>
      <w:rFonts w:ascii="XO Thames" w:hAnsi="XO Thames"/>
      <w:b w:val="1"/>
      <w:color w:val="000000"/>
      <w:spacing w:val="0"/>
      <w:sz w:val="28"/>
    </w:rPr>
  </w:style>
  <w:style w:styleId="Style_67_ch" w:type="character">
    <w:name w:val="toc 1"/>
    <w:link w:val="Style_67"/>
    <w:rPr>
      <w:rFonts w:ascii="XO Thames" w:hAnsi="XO Thames"/>
      <w:b w:val="1"/>
      <w:color w:val="000000"/>
      <w:spacing w:val="0"/>
      <w:sz w:val="28"/>
    </w:rPr>
  </w:style>
  <w:style w:styleId="Style_68" w:type="paragraph">
    <w:name w:val="Символ сноски"/>
    <w:link w:val="Style_68_ch"/>
    <w:pPr>
      <w:widowControl w:val="1"/>
      <w:spacing w:after="0" w:before="0" w:line="240" w:lineRule="auto"/>
      <w:ind w:firstLine="0" w:left="0" w:right="0"/>
      <w:jc w:val="left"/>
    </w:pPr>
    <w:rPr>
      <w:rFonts w:ascii="Times New Roman" w:hAnsi="Times New Roman"/>
      <w:color w:val="000000"/>
      <w:spacing w:val="0"/>
      <w:sz w:val="20"/>
      <w:vertAlign w:val="superscript"/>
    </w:rPr>
  </w:style>
  <w:style w:styleId="Style_68_ch" w:type="character">
    <w:name w:val="Символ сноски"/>
    <w:link w:val="Style_68"/>
    <w:rPr>
      <w:rFonts w:ascii="Times New Roman" w:hAnsi="Times New Roman"/>
      <w:color w:val="000000"/>
      <w:spacing w:val="0"/>
      <w:sz w:val="20"/>
      <w:vertAlign w:val="superscript"/>
    </w:rPr>
  </w:style>
  <w:style w:styleId="Style_69" w:type="paragraph">
    <w:name w:val="Header and Footer"/>
    <w:link w:val="Style_69_ch"/>
    <w:rPr>
      <w:rFonts w:ascii="XO Thames" w:hAnsi="XO Thames"/>
    </w:rPr>
  </w:style>
  <w:style w:styleId="Style_69_ch" w:type="character">
    <w:name w:val="Header and Footer"/>
    <w:link w:val="Style_69"/>
    <w:rPr>
      <w:rFonts w:ascii="XO Thames" w:hAnsi="XO Thames"/>
    </w:rPr>
  </w:style>
  <w:style w:styleId="Style_70" w:type="paragraph">
    <w:name w:val="Contents 3"/>
    <w:link w:val="Style_70_ch"/>
    <w:pPr>
      <w:widowControl w:val="1"/>
      <w:spacing w:after="0" w:before="0" w:line="240" w:lineRule="auto"/>
      <w:ind w:firstLine="0" w:left="0" w:right="0"/>
      <w:jc w:val="left"/>
    </w:pPr>
    <w:rPr>
      <w:rFonts w:ascii="XO Thames" w:hAnsi="XO Thames"/>
      <w:color w:val="000000"/>
      <w:spacing w:val="0"/>
      <w:sz w:val="28"/>
    </w:rPr>
  </w:style>
  <w:style w:styleId="Style_70_ch" w:type="character">
    <w:name w:val="Contents 3"/>
    <w:link w:val="Style_70"/>
    <w:rPr>
      <w:rFonts w:ascii="XO Thames" w:hAnsi="XO Thames"/>
      <w:color w:val="000000"/>
      <w:spacing w:val="0"/>
      <w:sz w:val="28"/>
    </w:rPr>
  </w:style>
  <w:style w:styleId="Style_71" w:type="paragraph">
    <w:name w:val="Subtitle"/>
    <w:link w:val="Style_71_ch"/>
    <w:rPr>
      <w:rFonts w:ascii="XO Thames" w:hAnsi="XO Thames"/>
      <w:i w:val="1"/>
      <w:sz w:val="24"/>
    </w:rPr>
  </w:style>
  <w:style w:styleId="Style_71_ch" w:type="character">
    <w:name w:val="Subtitle"/>
    <w:link w:val="Style_71"/>
    <w:rPr>
      <w:rFonts w:ascii="XO Thames" w:hAnsi="XO Thames"/>
      <w:i w:val="1"/>
      <w:sz w:val="24"/>
    </w:rPr>
  </w:style>
  <w:style w:styleId="Style_72" w:type="paragraph">
    <w:name w:val="toc 9"/>
    <w:next w:val="Style_1"/>
    <w:link w:val="Style_72_ch"/>
    <w:uiPriority w:val="39"/>
    <w:pPr>
      <w:widowControl w:val="1"/>
      <w:spacing w:after="0" w:before="0" w:line="240" w:lineRule="auto"/>
      <w:ind w:firstLine="0" w:left="1600" w:right="0"/>
      <w:jc w:val="left"/>
    </w:pPr>
    <w:rPr>
      <w:rFonts w:ascii="XO Thames" w:hAnsi="XO Thames"/>
      <w:color w:val="000000"/>
      <w:spacing w:val="0"/>
      <w:sz w:val="28"/>
    </w:rPr>
  </w:style>
  <w:style w:styleId="Style_72_ch" w:type="character">
    <w:name w:val="toc 9"/>
    <w:link w:val="Style_72"/>
    <w:rPr>
      <w:rFonts w:ascii="XO Thames" w:hAnsi="XO Thames"/>
      <w:color w:val="000000"/>
      <w:spacing w:val="0"/>
      <w:sz w:val="28"/>
    </w:rPr>
  </w:style>
  <w:style w:styleId="Style_73" w:type="paragraph">
    <w:name w:val="Указатель"/>
    <w:basedOn w:val="Style_1"/>
    <w:link w:val="Style_73_ch"/>
  </w:style>
  <w:style w:styleId="Style_73_ch" w:type="character">
    <w:name w:val="Указатель"/>
    <w:basedOn w:val="Style_1_ch"/>
    <w:link w:val="Style_73"/>
  </w:style>
  <w:style w:styleId="Style_74" w:type="paragraph">
    <w:name w:val="Основной текст (2)"/>
    <w:basedOn w:val="Style_1"/>
    <w:link w:val="Style_74_ch"/>
    <w:pPr>
      <w:widowControl w:val="0"/>
      <w:spacing w:line="408" w:lineRule="exact"/>
      <w:ind/>
      <w:jc w:val="both"/>
    </w:pPr>
    <w:rPr>
      <w:sz w:val="20"/>
    </w:rPr>
  </w:style>
  <w:style w:styleId="Style_74_ch" w:type="character">
    <w:name w:val="Основной текст (2)"/>
    <w:basedOn w:val="Style_1_ch"/>
    <w:link w:val="Style_74"/>
    <w:rPr>
      <w:sz w:val="20"/>
    </w:rPr>
  </w:style>
  <w:style w:styleId="Style_75" w:type="paragraph">
    <w:name w:val="Нижний колонтитул1"/>
    <w:link w:val="Style_75_ch"/>
    <w:pPr>
      <w:widowControl w:val="1"/>
      <w:spacing w:after="0" w:before="0" w:line="240" w:lineRule="auto"/>
      <w:ind w:firstLine="0" w:left="0" w:right="0"/>
      <w:jc w:val="left"/>
    </w:pPr>
    <w:rPr>
      <w:rFonts w:ascii="Times New Roman" w:hAnsi="Times New Roman"/>
      <w:color w:val="000000"/>
      <w:spacing w:val="0"/>
      <w:sz w:val="20"/>
    </w:rPr>
  </w:style>
  <w:style w:styleId="Style_75_ch" w:type="character">
    <w:name w:val="Нижний колонтитул1"/>
    <w:link w:val="Style_75"/>
    <w:rPr>
      <w:rFonts w:ascii="Times New Roman" w:hAnsi="Times New Roman"/>
      <w:color w:val="000000"/>
      <w:spacing w:val="0"/>
      <w:sz w:val="20"/>
    </w:rPr>
  </w:style>
  <w:style w:styleId="Style_19" w:type="paragraph">
    <w:name w:val="Основной шрифт абзаца1"/>
    <w:link w:val="Style_19_ch"/>
    <w:pPr>
      <w:widowControl w:val="1"/>
      <w:spacing w:after="0" w:before="0" w:line="240" w:lineRule="auto"/>
      <w:ind w:firstLine="0" w:left="0" w:right="0"/>
      <w:jc w:val="left"/>
    </w:pPr>
    <w:rPr>
      <w:rFonts w:ascii="Times New Roman" w:hAnsi="Times New Roman"/>
      <w:color w:val="000000"/>
      <w:spacing w:val="0"/>
      <w:sz w:val="20"/>
    </w:rPr>
  </w:style>
  <w:style w:styleId="Style_19_ch" w:type="character">
    <w:name w:val="Основной шрифт абзаца1"/>
    <w:link w:val="Style_19"/>
    <w:rPr>
      <w:rFonts w:ascii="Times New Roman" w:hAnsi="Times New Roman"/>
      <w:color w:val="000000"/>
      <w:spacing w:val="0"/>
      <w:sz w:val="20"/>
    </w:rPr>
  </w:style>
  <w:style w:styleId="Style_76" w:type="paragraph">
    <w:name w:val="heading 4"/>
    <w:link w:val="Style_76_ch"/>
    <w:pPr>
      <w:ind/>
      <w:outlineLvl w:val="3"/>
    </w:pPr>
    <w:rPr>
      <w:rFonts w:ascii="XO Thames" w:hAnsi="XO Thames"/>
      <w:b w:val="1"/>
      <w:sz w:val="24"/>
    </w:rPr>
  </w:style>
  <w:style w:styleId="Style_76_ch" w:type="character">
    <w:name w:val="heading 4"/>
    <w:link w:val="Style_76"/>
    <w:rPr>
      <w:rFonts w:ascii="XO Thames" w:hAnsi="XO Thames"/>
      <w:b w:val="1"/>
      <w:sz w:val="24"/>
    </w:rPr>
  </w:style>
  <w:style w:styleId="Style_77" w:type="paragraph">
    <w:name w:val="Основной шрифт абзаца2"/>
    <w:link w:val="Style_77_ch"/>
    <w:pPr>
      <w:widowControl w:val="1"/>
      <w:spacing w:after="0" w:before="0" w:line="240" w:lineRule="auto"/>
      <w:ind w:firstLine="0" w:left="0" w:right="0"/>
      <w:jc w:val="left"/>
    </w:pPr>
    <w:rPr>
      <w:rFonts w:ascii="Times New Roman" w:hAnsi="Times New Roman"/>
      <w:color w:val="000000"/>
      <w:spacing w:val="0"/>
      <w:sz w:val="20"/>
    </w:rPr>
  </w:style>
  <w:style w:styleId="Style_77_ch" w:type="character">
    <w:name w:val="Основной шрифт абзаца2"/>
    <w:link w:val="Style_77"/>
    <w:rPr>
      <w:rFonts w:ascii="Times New Roman" w:hAnsi="Times New Roman"/>
      <w:color w:val="000000"/>
      <w:spacing w:val="0"/>
      <w:sz w:val="20"/>
    </w:rPr>
  </w:style>
  <w:style w:styleId="Style_78" w:type="paragraph">
    <w:name w:val="toc 8"/>
    <w:next w:val="Style_1"/>
    <w:link w:val="Style_78_ch"/>
    <w:uiPriority w:val="39"/>
    <w:pPr>
      <w:widowControl w:val="1"/>
      <w:spacing w:after="0" w:before="0" w:line="240" w:lineRule="auto"/>
      <w:ind w:firstLine="0" w:left="1400" w:right="0"/>
      <w:jc w:val="left"/>
    </w:pPr>
    <w:rPr>
      <w:rFonts w:ascii="XO Thames" w:hAnsi="XO Thames"/>
      <w:color w:val="000000"/>
      <w:spacing w:val="0"/>
      <w:sz w:val="28"/>
    </w:rPr>
  </w:style>
  <w:style w:styleId="Style_78_ch" w:type="character">
    <w:name w:val="toc 8"/>
    <w:link w:val="Style_78"/>
    <w:rPr>
      <w:rFonts w:ascii="XO Thames" w:hAnsi="XO Thames"/>
      <w:color w:val="000000"/>
      <w:spacing w:val="0"/>
      <w:sz w:val="28"/>
    </w:rPr>
  </w:style>
  <w:style w:styleId="Style_79" w:type="paragraph">
    <w:name w:val="Абзац списка1"/>
    <w:basedOn w:val="Style_1"/>
    <w:link w:val="Style_79_ch"/>
    <w:pPr>
      <w:spacing w:after="200" w:before="0" w:line="276" w:lineRule="auto"/>
      <w:ind w:firstLine="0" w:left="720" w:right="0"/>
      <w:contextualSpacing w:val="1"/>
    </w:pPr>
    <w:rPr>
      <w:rFonts w:ascii="Calibri" w:hAnsi="Calibri"/>
      <w:sz w:val="22"/>
    </w:rPr>
  </w:style>
  <w:style w:styleId="Style_79_ch" w:type="character">
    <w:name w:val="Абзац списка1"/>
    <w:basedOn w:val="Style_1_ch"/>
    <w:link w:val="Style_79"/>
    <w:rPr>
      <w:rFonts w:ascii="Calibri" w:hAnsi="Calibri"/>
      <w:sz w:val="22"/>
    </w:rPr>
  </w:style>
  <w:style w:styleId="Style_2" w:type="paragraph">
    <w:name w:val="Footer"/>
    <w:link w:val="Style_2_ch"/>
    <w:pPr>
      <w:widowControl w:val="1"/>
      <w:spacing w:after="0" w:before="0" w:line="240" w:lineRule="auto"/>
      <w:ind w:firstLine="0" w:left="0" w:right="0"/>
      <w:jc w:val="left"/>
    </w:pPr>
    <w:rPr>
      <w:rFonts w:ascii="Times New Roman" w:hAnsi="Times New Roman"/>
      <w:color w:val="000000"/>
      <w:spacing w:val="0"/>
      <w:sz w:val="20"/>
    </w:rPr>
  </w:style>
  <w:style w:styleId="Style_2_ch" w:type="character">
    <w:name w:val="Footer"/>
    <w:link w:val="Style_2"/>
    <w:rPr>
      <w:rFonts w:ascii="Times New Roman" w:hAnsi="Times New Roman"/>
      <w:color w:val="000000"/>
      <w:spacing w:val="0"/>
      <w:sz w:val="20"/>
    </w:rPr>
  </w:style>
  <w:style w:styleId="Style_80" w:type="paragraph">
    <w:name w:val="Заголовок 11"/>
    <w:basedOn w:val="Style_10"/>
    <w:link w:val="Style_80_ch"/>
    <w:rPr>
      <w:b w:val="1"/>
      <w:sz w:val="28"/>
    </w:rPr>
  </w:style>
  <w:style w:styleId="Style_80_ch" w:type="character">
    <w:name w:val="Заголовок 11"/>
    <w:basedOn w:val="Style_10_ch"/>
    <w:link w:val="Style_80"/>
    <w:rPr>
      <w:b w:val="1"/>
      <w:sz w:val="28"/>
    </w:rPr>
  </w:style>
  <w:style w:styleId="Style_81" w:type="paragraph">
    <w:name w:val="Internet link"/>
    <w:link w:val="Style_81_ch"/>
    <w:pPr>
      <w:widowControl w:val="1"/>
      <w:spacing w:after="0" w:before="0" w:line="240" w:lineRule="auto"/>
      <w:ind w:firstLine="0" w:left="0" w:right="0"/>
      <w:jc w:val="left"/>
    </w:pPr>
    <w:rPr>
      <w:rFonts w:ascii="Times New Roman" w:hAnsi="Times New Roman"/>
      <w:color w:val="0000FF"/>
      <w:spacing w:val="0"/>
      <w:sz w:val="20"/>
      <w:u w:val="single"/>
    </w:rPr>
  </w:style>
  <w:style w:styleId="Style_81_ch" w:type="character">
    <w:name w:val="Internet link"/>
    <w:link w:val="Style_81"/>
    <w:rPr>
      <w:rFonts w:ascii="Times New Roman" w:hAnsi="Times New Roman"/>
      <w:color w:val="0000FF"/>
      <w:spacing w:val="0"/>
      <w:sz w:val="20"/>
      <w:u w:val="single"/>
    </w:rPr>
  </w:style>
  <w:style w:styleId="Style_82" w:type="paragraph">
    <w:name w:val="Body Text Indent"/>
    <w:basedOn w:val="Style_1"/>
    <w:link w:val="Style_82_ch"/>
    <w:pPr>
      <w:spacing w:after="120" w:before="0"/>
      <w:ind w:firstLine="0" w:left="283" w:right="0"/>
    </w:pPr>
  </w:style>
  <w:style w:styleId="Style_82_ch" w:type="character">
    <w:name w:val="Body Text Indent"/>
    <w:basedOn w:val="Style_1_ch"/>
    <w:link w:val="Style_82"/>
  </w:style>
  <w:style w:styleId="Style_83" w:type="paragraph">
    <w:name w:val="Caption"/>
    <w:basedOn w:val="Style_1"/>
    <w:link w:val="Style_83_ch"/>
    <w:pPr>
      <w:spacing w:after="120" w:before="120"/>
      <w:ind/>
    </w:pPr>
    <w:rPr>
      <w:i w:val="1"/>
      <w:sz w:val="24"/>
    </w:rPr>
  </w:style>
  <w:style w:styleId="Style_83_ch" w:type="character">
    <w:name w:val="Caption"/>
    <w:basedOn w:val="Style_1_ch"/>
    <w:link w:val="Style_83"/>
    <w:rPr>
      <w:i w:val="1"/>
      <w:sz w:val="24"/>
    </w:rPr>
  </w:style>
  <w:style w:styleId="Style_84" w:type="paragraph">
    <w:name w:val="Гиперссылка3"/>
    <w:link w:val="Style_84_ch"/>
    <w:pPr>
      <w:widowControl w:val="1"/>
      <w:spacing w:after="0" w:before="0" w:line="240" w:lineRule="auto"/>
      <w:ind w:firstLine="0" w:left="0" w:right="0"/>
      <w:jc w:val="left"/>
    </w:pPr>
    <w:rPr>
      <w:rFonts w:ascii="Times New Roman" w:hAnsi="Times New Roman"/>
      <w:color w:val="0000FF"/>
      <w:spacing w:val="0"/>
      <w:sz w:val="20"/>
      <w:u w:val="single"/>
    </w:rPr>
  </w:style>
  <w:style w:styleId="Style_84_ch" w:type="character">
    <w:name w:val="Гиперссылка3"/>
    <w:link w:val="Style_84"/>
    <w:rPr>
      <w:rFonts w:ascii="Times New Roman" w:hAnsi="Times New Roman"/>
      <w:color w:val="0000FF"/>
      <w:spacing w:val="0"/>
      <w:sz w:val="20"/>
      <w:u w:val="single"/>
    </w:rPr>
  </w:style>
  <w:style w:styleId="Style_85" w:type="paragraph">
    <w:name w:val="Таблицы (моноширинный)"/>
    <w:basedOn w:val="Style_1"/>
    <w:next w:val="Style_1"/>
    <w:link w:val="Style_85_ch"/>
    <w:pPr>
      <w:widowControl w:val="0"/>
      <w:ind/>
      <w:jc w:val="both"/>
    </w:pPr>
    <w:rPr>
      <w:rFonts w:ascii="Courier New" w:hAnsi="Courier New"/>
      <w:sz w:val="28"/>
    </w:rPr>
  </w:style>
  <w:style w:styleId="Style_85_ch" w:type="character">
    <w:name w:val="Таблицы (моноширинный)"/>
    <w:basedOn w:val="Style_1_ch"/>
    <w:link w:val="Style_85"/>
    <w:rPr>
      <w:rFonts w:ascii="Courier New" w:hAnsi="Courier New"/>
      <w:sz w:val="28"/>
    </w:rPr>
  </w:style>
  <w:style w:styleId="Style_86" w:type="paragraph">
    <w:name w:val="Подзаголовок1"/>
    <w:link w:val="Style_86_ch"/>
    <w:pPr>
      <w:widowControl w:val="1"/>
      <w:spacing w:after="0" w:before="0" w:line="240" w:lineRule="auto"/>
      <w:ind w:firstLine="0" w:left="0" w:right="0"/>
      <w:jc w:val="left"/>
    </w:pPr>
    <w:rPr>
      <w:rFonts w:ascii="XO Thames" w:hAnsi="XO Thames"/>
      <w:i w:val="1"/>
      <w:color w:val="000000"/>
      <w:spacing w:val="0"/>
      <w:sz w:val="24"/>
    </w:rPr>
  </w:style>
  <w:style w:styleId="Style_86_ch" w:type="character">
    <w:name w:val="Подзаголовок1"/>
    <w:link w:val="Style_86"/>
    <w:rPr>
      <w:rFonts w:ascii="XO Thames" w:hAnsi="XO Thames"/>
      <w:i w:val="1"/>
      <w:color w:val="000000"/>
      <w:spacing w:val="0"/>
      <w:sz w:val="24"/>
    </w:rPr>
  </w:style>
  <w:style w:styleId="Style_87" w:type="paragraph">
    <w:name w:val="toc 5"/>
    <w:next w:val="Style_1"/>
    <w:link w:val="Style_87_ch"/>
    <w:uiPriority w:val="39"/>
    <w:pPr>
      <w:widowControl w:val="1"/>
      <w:spacing w:after="0" w:before="0" w:line="240" w:lineRule="auto"/>
      <w:ind w:firstLine="0" w:left="800" w:right="0"/>
      <w:jc w:val="left"/>
    </w:pPr>
    <w:rPr>
      <w:rFonts w:ascii="XO Thames" w:hAnsi="XO Thames"/>
      <w:color w:val="000000"/>
      <w:spacing w:val="0"/>
      <w:sz w:val="28"/>
    </w:rPr>
  </w:style>
  <w:style w:styleId="Style_87_ch" w:type="character">
    <w:name w:val="toc 5"/>
    <w:link w:val="Style_87"/>
    <w:rPr>
      <w:rFonts w:ascii="XO Thames" w:hAnsi="XO Thames"/>
      <w:color w:val="000000"/>
      <w:spacing w:val="0"/>
      <w:sz w:val="28"/>
    </w:rPr>
  </w:style>
  <w:style w:styleId="Style_88" w:type="paragraph">
    <w:name w:val="Текст сноски Знак"/>
    <w:link w:val="Style_88_ch"/>
    <w:pPr>
      <w:widowControl w:val="1"/>
      <w:spacing w:after="0" w:before="0" w:line="240" w:lineRule="auto"/>
      <w:ind w:firstLine="0" w:left="0" w:right="0"/>
      <w:jc w:val="left"/>
    </w:pPr>
    <w:rPr>
      <w:rFonts w:ascii="Times New Roman" w:hAnsi="Times New Roman"/>
      <w:color w:val="000000"/>
      <w:spacing w:val="0"/>
      <w:sz w:val="20"/>
    </w:rPr>
  </w:style>
  <w:style w:styleId="Style_88_ch" w:type="character">
    <w:name w:val="Текст сноски Знак"/>
    <w:link w:val="Style_88"/>
    <w:rPr>
      <w:rFonts w:ascii="Times New Roman" w:hAnsi="Times New Roman"/>
      <w:color w:val="000000"/>
      <w:spacing w:val="0"/>
      <w:sz w:val="20"/>
    </w:rPr>
  </w:style>
  <w:style w:styleId="Style_89" w:type="paragraph">
    <w:name w:val="heading 2"/>
    <w:link w:val="Style_89_ch"/>
    <w:pPr>
      <w:ind/>
      <w:outlineLvl w:val="1"/>
    </w:pPr>
    <w:rPr>
      <w:rFonts w:ascii="Arial" w:hAnsi="Arial"/>
      <w:b w:val="1"/>
      <w:i w:val="1"/>
      <w:sz w:val="28"/>
    </w:rPr>
  </w:style>
  <w:style w:styleId="Style_89_ch" w:type="character">
    <w:name w:val="heading 2"/>
    <w:link w:val="Style_89"/>
    <w:rPr>
      <w:rFonts w:ascii="Arial" w:hAnsi="Arial"/>
      <w:b w:val="1"/>
      <w:i w:val="1"/>
      <w:sz w:val="28"/>
    </w:rPr>
  </w:style>
  <w:style w:styleId="Style_90" w:type="paragraph">
    <w:name w:val="Заголовок 3 Знак"/>
    <w:basedOn w:val="Style_19"/>
    <w:link w:val="Style_90_ch"/>
    <w:rPr>
      <w:rFonts w:asciiTheme="majorAscii" w:hAnsiTheme="majorHAnsi"/>
      <w:b w:val="1"/>
      <w:color w:themeColor="accent1" w:val="4F81BD"/>
      <w:sz w:val="24"/>
    </w:rPr>
  </w:style>
  <w:style w:styleId="Style_90_ch" w:type="character">
    <w:name w:val="Заголовок 3 Знак"/>
    <w:basedOn w:val="Style_19_ch"/>
    <w:link w:val="Style_90"/>
    <w:rPr>
      <w:rFonts w:asciiTheme="majorAscii" w:hAnsiTheme="majorHAnsi"/>
      <w:b w:val="1"/>
      <w:color w:themeColor="accent1" w:val="4F81BD"/>
      <w:sz w:val="24"/>
    </w:rPr>
  </w:style>
  <w:style w:styleId="Style_91" w:type="paragraph">
    <w:name w:val="nobr"/>
    <w:basedOn w:val="Style_19"/>
    <w:link w:val="Style_91_ch"/>
  </w:style>
  <w:style w:styleId="Style_91_ch" w:type="character">
    <w:name w:val="nobr"/>
    <w:basedOn w:val="Style_19_ch"/>
    <w:link w:val="Style_91"/>
  </w:style>
  <w:style w:styleId="Style_92" w:type="paragraph">
    <w:name w:val="Заголовок 1 Знак"/>
    <w:link w:val="Style_92_ch"/>
    <w:pPr>
      <w:widowControl w:val="1"/>
      <w:spacing w:after="0" w:before="0" w:line="240" w:lineRule="auto"/>
      <w:ind w:firstLine="0" w:left="0" w:right="0"/>
      <w:jc w:val="left"/>
    </w:pPr>
    <w:rPr>
      <w:rFonts w:ascii="Times New Roman" w:hAnsi="Times New Roman"/>
      <w:b w:val="1"/>
      <w:color w:val="000000"/>
      <w:spacing w:val="0"/>
      <w:sz w:val="28"/>
    </w:rPr>
  </w:style>
  <w:style w:styleId="Style_92_ch" w:type="character">
    <w:name w:val="Заголовок 1 Знак"/>
    <w:link w:val="Style_92"/>
    <w:rPr>
      <w:rFonts w:ascii="Times New Roman" w:hAnsi="Times New Roman"/>
      <w:b w:val="1"/>
      <w:color w:val="000000"/>
      <w:spacing w:val="0"/>
      <w:sz w:val="28"/>
    </w:rPr>
  </w:style>
  <w:style w:styleId="Style_93" w:type="paragraph">
    <w:name w:val="blk"/>
    <w:basedOn w:val="Style_19"/>
    <w:link w:val="Style_93_ch"/>
  </w:style>
  <w:style w:styleId="Style_93_ch" w:type="character">
    <w:name w:val="blk"/>
    <w:basedOn w:val="Style_19_ch"/>
    <w:link w:val="Style_93"/>
  </w:style>
  <w:style w:styleId="Style_94" w:type="paragraph">
    <w:name w:val="Contents 7"/>
    <w:link w:val="Style_94_ch"/>
    <w:pPr>
      <w:widowControl w:val="1"/>
      <w:spacing w:after="0" w:before="0" w:line="240" w:lineRule="auto"/>
      <w:ind w:firstLine="0" w:left="0" w:right="0"/>
      <w:jc w:val="left"/>
    </w:pPr>
    <w:rPr>
      <w:rFonts w:ascii="XO Thames" w:hAnsi="XO Thames"/>
      <w:color w:val="000000"/>
      <w:spacing w:val="0"/>
      <w:sz w:val="28"/>
    </w:rPr>
  </w:style>
  <w:style w:styleId="Style_94_ch" w:type="character">
    <w:name w:val="Contents 7"/>
    <w:link w:val="Style_94"/>
    <w:rPr>
      <w:rFonts w:ascii="XO Thames" w:hAnsi="XO Thames"/>
      <w:color w:val="000000"/>
      <w:spacing w:val="0"/>
      <w:sz w:val="28"/>
    </w:rPr>
  </w:style>
  <w:style w:styleId="Style_4" w:type="paragraph">
    <w:name w:val="List Paragraph"/>
    <w:basedOn w:val="Style_1"/>
    <w:link w:val="Style_4_ch"/>
    <w:pPr>
      <w:spacing w:after="0" w:before="0"/>
      <w:ind w:firstLine="0" w:left="720" w:right="0"/>
      <w:contextualSpacing w:val="1"/>
    </w:pPr>
  </w:style>
  <w:style w:styleId="Style_4_ch" w:type="character">
    <w:name w:val="List Paragraph"/>
    <w:basedOn w:val="Style_1_ch"/>
    <w:link w:val="Style_4"/>
  </w:style>
  <w:style w:styleId="Style_95" w:type="paragraph">
    <w:name w:val="FR1"/>
    <w:link w:val="Style_95_ch"/>
    <w:pPr>
      <w:widowControl w:val="0"/>
      <w:spacing w:after="0" w:before="3960" w:line="300" w:lineRule="auto"/>
      <w:ind w:firstLine="0" w:left="0" w:right="0"/>
      <w:jc w:val="center"/>
    </w:pPr>
    <w:rPr>
      <w:rFonts w:ascii="Times New Roman" w:hAnsi="Times New Roman"/>
      <w:b w:val="1"/>
      <w:color w:val="000000"/>
      <w:spacing w:val="0"/>
      <w:sz w:val="56"/>
    </w:rPr>
  </w:style>
  <w:style w:styleId="Style_95_ch" w:type="character">
    <w:name w:val="FR1"/>
    <w:link w:val="Style_95"/>
    <w:rPr>
      <w:rFonts w:ascii="Times New Roman" w:hAnsi="Times New Roman"/>
      <w:b w:val="1"/>
      <w:color w:val="000000"/>
      <w:spacing w:val="0"/>
      <w:sz w:val="56"/>
    </w:rPr>
  </w:style>
  <w:style w:styleId="Style_96" w:type="paragraph">
    <w:name w:val="Знак сноски1"/>
    <w:link w:val="Style_96_ch"/>
    <w:pPr>
      <w:widowControl w:val="1"/>
      <w:spacing w:after="0" w:before="0" w:line="240" w:lineRule="auto"/>
      <w:ind w:firstLine="0" w:left="0" w:right="0"/>
      <w:jc w:val="left"/>
    </w:pPr>
    <w:rPr>
      <w:rFonts w:ascii="Times New Roman" w:hAnsi="Times New Roman"/>
      <w:color w:val="000000"/>
      <w:spacing w:val="0"/>
      <w:sz w:val="20"/>
      <w:vertAlign w:val="superscript"/>
    </w:rPr>
  </w:style>
  <w:style w:styleId="Style_96_ch" w:type="character">
    <w:name w:val="Знак сноски1"/>
    <w:link w:val="Style_96"/>
    <w:rPr>
      <w:rFonts w:ascii="Times New Roman" w:hAnsi="Times New Roman"/>
      <w:color w:val="000000"/>
      <w:spacing w:val="0"/>
      <w:sz w:val="20"/>
      <w:vertAlign w:val="superscript"/>
    </w:rPr>
  </w:style>
  <w:style w:styleId="Style_97" w:type="paragraph">
    <w:name w:val="Subtitle"/>
    <w:link w:val="Style_97_ch"/>
    <w:uiPriority w:val="11"/>
    <w:qFormat/>
    <w:pPr>
      <w:widowControl w:val="1"/>
      <w:spacing w:after="0" w:before="0" w:line="240" w:lineRule="auto"/>
      <w:ind w:firstLine="0" w:left="0" w:right="0"/>
      <w:jc w:val="left"/>
    </w:pPr>
    <w:rPr>
      <w:rFonts w:ascii="XO Thames" w:hAnsi="XO Thames"/>
      <w:i w:val="1"/>
      <w:color w:val="000000"/>
      <w:spacing w:val="0"/>
      <w:sz w:val="24"/>
    </w:rPr>
  </w:style>
  <w:style w:styleId="Style_97_ch" w:type="character">
    <w:name w:val="Subtitle"/>
    <w:link w:val="Style_97"/>
    <w:rPr>
      <w:rFonts w:ascii="XO Thames" w:hAnsi="XO Thames"/>
      <w:i w:val="1"/>
      <w:color w:val="000000"/>
      <w:spacing w:val="0"/>
      <w:sz w:val="24"/>
    </w:rPr>
  </w:style>
  <w:style w:styleId="Style_98" w:type="paragraph">
    <w:name w:val="Text body indent"/>
    <w:link w:val="Style_98_ch"/>
    <w:pPr>
      <w:widowControl w:val="1"/>
      <w:spacing w:after="0" w:before="0" w:line="240" w:lineRule="auto"/>
      <w:ind w:firstLine="0" w:left="0" w:right="0"/>
      <w:jc w:val="left"/>
    </w:pPr>
    <w:rPr>
      <w:rFonts w:ascii="Times New Roman" w:hAnsi="Times New Roman"/>
      <w:color w:val="000000"/>
      <w:spacing w:val="0"/>
      <w:sz w:val="20"/>
    </w:rPr>
  </w:style>
  <w:style w:styleId="Style_98_ch" w:type="character">
    <w:name w:val="Text body indent"/>
    <w:link w:val="Style_98"/>
    <w:rPr>
      <w:rFonts w:ascii="Times New Roman" w:hAnsi="Times New Roman"/>
      <w:color w:val="000000"/>
      <w:spacing w:val="0"/>
      <w:sz w:val="20"/>
    </w:rPr>
  </w:style>
  <w:style w:styleId="Style_99" w:type="paragraph">
    <w:name w:val="Title"/>
    <w:link w:val="Style_99_ch"/>
    <w:uiPriority w:val="10"/>
    <w:qFormat/>
    <w:rPr>
      <w:rFonts w:ascii="XO Thames" w:hAnsi="XO Thames"/>
      <w:b w:val="1"/>
      <w:caps w:val="1"/>
      <w:sz w:val="40"/>
    </w:rPr>
  </w:style>
  <w:style w:styleId="Style_99_ch" w:type="character">
    <w:name w:val="Title"/>
    <w:link w:val="Style_99"/>
    <w:rPr>
      <w:rFonts w:ascii="XO Thames" w:hAnsi="XO Thames"/>
      <w:b w:val="1"/>
      <w:caps w:val="1"/>
      <w:sz w:val="40"/>
    </w:rPr>
  </w:style>
  <w:style w:styleId="Style_100" w:type="paragraph">
    <w:name w:val="heading 4"/>
    <w:next w:val="Style_1"/>
    <w:link w:val="Style_100_ch"/>
    <w:uiPriority w:val="9"/>
    <w:qFormat/>
    <w:pPr>
      <w:widowControl w:val="1"/>
      <w:spacing w:after="120" w:before="120" w:line="240" w:lineRule="auto"/>
      <w:ind w:firstLine="0" w:left="0" w:right="0"/>
      <w:jc w:val="both"/>
      <w:outlineLvl w:val="3"/>
    </w:pPr>
    <w:rPr>
      <w:rFonts w:ascii="XO Thames" w:hAnsi="XO Thames"/>
      <w:b w:val="1"/>
      <w:color w:val="000000"/>
      <w:spacing w:val="0"/>
      <w:sz w:val="24"/>
    </w:rPr>
  </w:style>
  <w:style w:styleId="Style_100_ch" w:type="character">
    <w:name w:val="heading 4"/>
    <w:link w:val="Style_100"/>
    <w:rPr>
      <w:rFonts w:ascii="XO Thames" w:hAnsi="XO Thames"/>
      <w:b w:val="1"/>
      <w:color w:val="000000"/>
      <w:spacing w:val="0"/>
      <w:sz w:val="24"/>
    </w:rPr>
  </w:style>
  <w:style w:styleId="Style_101" w:type="paragraph">
    <w:name w:val="Заголовок 21"/>
    <w:link w:val="Style_101_ch"/>
    <w:pPr>
      <w:widowControl w:val="1"/>
      <w:spacing w:after="0" w:before="0" w:line="240" w:lineRule="auto"/>
      <w:ind w:firstLine="0" w:left="0" w:right="0"/>
      <w:jc w:val="left"/>
    </w:pPr>
    <w:rPr>
      <w:rFonts w:ascii="Arial" w:hAnsi="Arial"/>
      <w:b w:val="1"/>
      <w:i w:val="1"/>
      <w:color w:val="000000"/>
      <w:spacing w:val="0"/>
      <w:sz w:val="28"/>
    </w:rPr>
  </w:style>
  <w:style w:styleId="Style_101_ch" w:type="character">
    <w:name w:val="Заголовок 21"/>
    <w:link w:val="Style_101"/>
    <w:rPr>
      <w:rFonts w:ascii="Arial" w:hAnsi="Arial"/>
      <w:b w:val="1"/>
      <w:i w:val="1"/>
      <w:color w:val="000000"/>
      <w:spacing w:val="0"/>
      <w:sz w:val="28"/>
    </w:rPr>
  </w:style>
  <w:style w:styleId="Style_3" w:type="paragraph">
    <w:name w:val="ConsPlusTitle"/>
    <w:link w:val="Style_3_ch"/>
    <w:pPr>
      <w:widowControl w:val="0"/>
      <w:spacing w:after="0" w:before="0" w:line="240" w:lineRule="auto"/>
      <w:ind w:firstLine="0" w:left="0" w:right="0"/>
      <w:jc w:val="left"/>
    </w:pPr>
    <w:rPr>
      <w:rFonts w:ascii="Arial" w:hAnsi="Arial"/>
      <w:b w:val="1"/>
      <w:color w:val="000000"/>
      <w:spacing w:val="0"/>
      <w:sz w:val="20"/>
    </w:rPr>
  </w:style>
  <w:style w:styleId="Style_3_ch" w:type="character">
    <w:name w:val="ConsPlusTitle"/>
    <w:link w:val="Style_3"/>
    <w:rPr>
      <w:rFonts w:ascii="Arial" w:hAnsi="Arial"/>
      <w:b w:val="1"/>
      <w:color w:val="000000"/>
      <w:spacing w:val="0"/>
      <w:sz w:val="20"/>
    </w:rPr>
  </w:style>
  <w:style w:styleId="Style_102" w:type="paragraph">
    <w:name w:val="Стиль3 Знак"/>
    <w:basedOn w:val="Style_22"/>
    <w:link w:val="Style_102_ch"/>
    <w:pPr>
      <w:widowControl w:val="0"/>
      <w:tabs>
        <w:tab w:leader="none" w:pos="708" w:val="clear"/>
        <w:tab w:leader="none" w:pos="968" w:val="left"/>
      </w:tabs>
      <w:spacing w:after="0" w:before="0" w:line="240" w:lineRule="auto"/>
      <w:ind w:firstLine="0" w:left="741" w:right="0"/>
      <w:jc w:val="both"/>
    </w:pPr>
  </w:style>
  <w:style w:styleId="Style_102_ch" w:type="character">
    <w:name w:val="Стиль3 Знак"/>
    <w:basedOn w:val="Style_22_ch"/>
    <w:link w:val="Style_102"/>
  </w:style>
  <w:style w:styleId="Style_103" w:type="paragraph">
    <w:name w:val="heading 2"/>
    <w:basedOn w:val="Style_1"/>
    <w:next w:val="Style_1"/>
    <w:link w:val="Style_103_ch"/>
    <w:uiPriority w:val="9"/>
    <w:qFormat/>
    <w:pPr>
      <w:keepNext w:val="1"/>
      <w:spacing w:after="60" w:before="240"/>
      <w:ind/>
      <w:outlineLvl w:val="1"/>
    </w:pPr>
    <w:rPr>
      <w:rFonts w:ascii="Arial" w:hAnsi="Arial"/>
      <w:b w:val="1"/>
      <w:i w:val="1"/>
      <w:sz w:val="28"/>
    </w:rPr>
  </w:style>
  <w:style w:styleId="Style_103_ch" w:type="character">
    <w:name w:val="heading 2"/>
    <w:basedOn w:val="Style_1_ch"/>
    <w:link w:val="Style_103"/>
    <w:rPr>
      <w:rFonts w:ascii="Arial" w:hAnsi="Arial"/>
      <w:b w:val="1"/>
      <w:i w:val="1"/>
      <w:sz w:val="28"/>
    </w:rPr>
  </w:style>
  <w:style w:styleId="Style_104" w:type="paragraph">
    <w:name w:val="Название объекта1"/>
    <w:basedOn w:val="Style_10"/>
    <w:link w:val="Style_104_ch"/>
    <w:rPr>
      <w:i w:val="1"/>
    </w:rPr>
  </w:style>
  <w:style w:styleId="Style_104_ch" w:type="character">
    <w:name w:val="Название объекта1"/>
    <w:basedOn w:val="Style_10_ch"/>
    <w:link w:val="Style_104"/>
    <w:rPr>
      <w:i w:val="1"/>
    </w:rPr>
  </w:style>
  <w:style w:default="1" w:styleId="Style_6" w:type="table">
    <w:name w:val="Normal Table"/>
    <w:tblPr>
      <w:tblCellMar>
        <w:top w:type="dxa" w:w="0"/>
        <w:left w:type="dxa" w:w="108"/>
        <w:bottom w:type="dxa" w:w="0"/>
        <w:right w:type="dxa" w:w="108"/>
      </w:tblCellMar>
    </w:tblPr>
  </w:style>
  <w:style w:styleId="Style_105" w:type="table">
    <w:name w:val="Table Grid"/>
    <w:basedOn w:val="Style_6"/>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3" Target="numbering.xml" Type="http://schemas.openxmlformats.org/officeDocument/2006/relationships/numbering"/>
  <Relationship Id="rId11" Target="webSettings.xml" Type="http://schemas.openxmlformats.org/officeDocument/2006/relationships/webSettings"/>
  <Relationship Id="rId10" Target="stylesWithEffects.xml" Type="http://schemas.microsoft.com/office/2007/relationships/stylesWithEffects"/>
  <Relationship Id="rId9" Target="styles.xml" Type="http://schemas.openxmlformats.org/officeDocument/2006/relationships/styles"/>
  <Relationship Id="rId8" Target="settings.xml" Type="http://schemas.openxmlformats.org/officeDocument/2006/relationships/settings"/>
  <Relationship Id="rId7" Target="fontTable.xml" Type="http://schemas.openxmlformats.org/officeDocument/2006/relationships/fontTable"/>
  <Relationship Id="rId6" Target="media/2.png" Type="http://schemas.openxmlformats.org/officeDocument/2006/relationships/image"/>
  <Relationship Id="rId5" Target="media/1.png" Type="http://schemas.openxmlformats.org/officeDocument/2006/relationships/image"/>
  <Relationship Id="rId4" Target="footer4.xml" Type="http://schemas.openxmlformats.org/officeDocument/2006/relationships/footer"/>
  <Relationship Id="rId12" Target="theme/theme1.xml" Type="http://schemas.openxmlformats.org/officeDocument/2006/relationships/theme"/>
  <Relationship Id="rId3" Target="header3.xml" Type="http://schemas.openxmlformats.org/officeDocument/2006/relationships/header"/>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2023-12-17T21:16:59Z</dcterms:modified>
</cp:coreProperties>
</file>