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Приложение 3 к приказу</w:t>
      </w:r>
    </w:p>
    <w:p w14:paraId="03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4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2"/>
        <w:ind w:firstLine="0" w:left="5953" w:right="0"/>
        <w:jc w:val="left"/>
        <w:rPr>
          <w:sz w:val="27"/>
        </w:rPr>
      </w:pPr>
      <w:r>
        <w:rPr>
          <w:sz w:val="28"/>
        </w:rPr>
        <w:t>от [13.12.2023</w:t>
      </w:r>
      <w:r>
        <w:rPr>
          <w:sz w:val="28"/>
        </w:rPr>
        <w:t>] № [433</w:t>
      </w:r>
      <w:r>
        <w:rPr>
          <w:sz w:val="28"/>
        </w:rPr>
        <w:t>-П</w:t>
      </w:r>
      <w:r>
        <w:rPr>
          <w:sz w:val="28"/>
        </w:rPr>
        <w:t>]</w:t>
      </w:r>
    </w:p>
    <w:p w14:paraId="06000000">
      <w:pPr>
        <w:pStyle w:val="Style_2"/>
        <w:ind/>
        <w:jc w:val="center"/>
        <w:rPr>
          <w:sz w:val="28"/>
        </w:rPr>
      </w:pPr>
    </w:p>
    <w:p w14:paraId="07000000">
      <w:pPr>
        <w:pStyle w:val="Style_2"/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8000000">
      <w:pPr>
        <w:pStyle w:val="Style_2"/>
        <w:ind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участками недр </w:t>
      </w:r>
    </w:p>
    <w:p w14:paraId="09000000">
      <w:pPr>
        <w:pStyle w:val="Style_2"/>
        <w:ind/>
        <w:jc w:val="center"/>
        <w:rPr>
          <w:sz w:val="28"/>
        </w:rPr>
      </w:pPr>
      <w:r>
        <w:rPr>
          <w:sz w:val="28"/>
        </w:rPr>
        <w:t xml:space="preserve">местного значения «Карьер-2» и «Карьер-5» </w:t>
      </w:r>
      <w:r>
        <w:rPr>
          <w:b w:val="0"/>
          <w:sz w:val="28"/>
        </w:rPr>
        <w:t xml:space="preserve">с целью геологического изучения недр, </w:t>
      </w:r>
    </w:p>
    <w:p w14:paraId="0A000000">
      <w:pPr>
        <w:pStyle w:val="Style_2"/>
        <w:ind/>
        <w:jc w:val="center"/>
        <w:rPr>
          <w:sz w:val="28"/>
        </w:rPr>
      </w:pPr>
      <w:r>
        <w:rPr>
          <w:b w:val="0"/>
          <w:sz w:val="28"/>
        </w:rPr>
        <w:t>разведки и добычи песчано-гравийных пород</w:t>
      </w:r>
    </w:p>
    <w:p w14:paraId="0B000000">
      <w:pPr>
        <w:pStyle w:val="Style_2"/>
        <w:ind/>
        <w:jc w:val="center"/>
        <w:rPr>
          <w:b w:val="1"/>
          <w:sz w:val="28"/>
        </w:rPr>
      </w:pPr>
    </w:p>
    <w:p w14:paraId="0C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участками недр местного значения «Карьер-2» и «Карьер-5» с целью геологического изучения недр, разведки и добычи песчано-гравийных пород, расположенными на территории Олюторского муниципального района Камчатского края. </w:t>
      </w:r>
    </w:p>
    <w:p w14:paraId="0D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 w14:paraId="0E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 w14:paraId="0F000000">
      <w:pPr>
        <w:pStyle w:val="Style_3"/>
        <w:tabs>
          <w:tab w:leader="none" w:pos="708" w:val="clear"/>
          <w:tab w:leader="none" w:pos="993" w:val="left"/>
          <w:tab w:leader="none" w:pos="1276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27 декабря 2023 года в 13 часов 00 минут (время камчатское).</w:t>
      </w:r>
    </w:p>
    <w:p w14:paraId="10000000">
      <w:pPr>
        <w:pStyle w:val="Style_2"/>
        <w:ind w:firstLine="709" w:left="0" w:righ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 w14:paraId="11000000">
      <w:pPr>
        <w:pStyle w:val="Style_2"/>
        <w:ind w:firstLine="709" w:left="0" w:right="0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57 732,00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семь тысяч семьсот тридцать два) рубля.</w:t>
      </w:r>
    </w:p>
    <w:p w14:paraId="12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 w14:paraId="13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Величина шага аукциона – 20 842,60 (двадцать тысяч восемьсот сорок два) рубля 60 копеек.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sz w:val="28"/>
        </w:rPr>
        <w:t>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Срок подачи заявок: с даты опубликования объявления о проведении электронного аукциона на право пользования участком недр местного значения до 17 часов 00 минут (время камчатско</w:t>
      </w:r>
      <w:r>
        <w:rPr>
          <w:color w:val="000000"/>
          <w:sz w:val="28"/>
        </w:rPr>
        <w:t>е) 25 декабря 2023 года.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r:id="rId1" w:type="default"/>
      <w:type w:val="nextPage"/>
      <w:pgSz w:h="16838" w:orient="portrait" w:w="11906"/>
      <w:pgMar w:bottom="567" w:footer="0" w:gutter="0" w:header="340" w:left="964" w:right="454" w:top="482"/>
      <w:pgNumType w:fmt="decimal" w:start="2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Contents 3"/>
    <w:link w:val="Style_6_ch"/>
    <w:rPr>
      <w:rFonts w:ascii="XO Thames" w:hAnsi="XO Thames"/>
      <w:sz w:val="28"/>
    </w:rPr>
  </w:style>
  <w:style w:styleId="Style_6_ch" w:type="character">
    <w:name w:val="Contents 3"/>
    <w:link w:val="Style_6"/>
    <w:rPr>
      <w:rFonts w:ascii="XO Thames" w:hAnsi="XO Thames"/>
      <w:sz w:val="28"/>
    </w:rPr>
  </w:style>
  <w:style w:styleId="Style_7" w:type="paragraph">
    <w:name w:val="Знак1"/>
    <w:basedOn w:val="Style_2"/>
    <w:link w:val="Style_7_ch"/>
    <w:pPr>
      <w:spacing w:after="160" w:before="0" w:line="240" w:lineRule="exact"/>
      <w:ind/>
    </w:pPr>
    <w:rPr>
      <w:rFonts w:ascii="Verdana" w:hAnsi="Verdana"/>
      <w:sz w:val="20"/>
    </w:rPr>
  </w:style>
  <w:style w:styleId="Style_7_ch" w:type="character">
    <w:name w:val="Знак1"/>
    <w:basedOn w:val="Style_2_ch"/>
    <w:link w:val="Style_7"/>
    <w:rPr>
      <w:rFonts w:ascii="Verdana" w:hAnsi="Verdana"/>
      <w:sz w:val="20"/>
    </w:rPr>
  </w:style>
  <w:style w:styleId="Style_8" w:type="paragraph">
    <w:name w:val="toc 6"/>
    <w:next w:val="Style_2"/>
    <w:link w:val="Style_8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ConsPlusTitle"/>
    <w:link w:val="Style_9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9_ch" w:type="character">
    <w:name w:val="ConsPlusTitle"/>
    <w:link w:val="Style_9"/>
    <w:rPr>
      <w:rFonts w:ascii="Arial" w:hAnsi="Arial"/>
      <w:b w:val="1"/>
      <w:color w:val="000000"/>
      <w:spacing w:val="0"/>
      <w:sz w:val="20"/>
    </w:rPr>
  </w:style>
  <w:style w:styleId="Style_10" w:type="paragraph">
    <w:name w:val="Heading 3"/>
    <w:link w:val="Style_10_ch"/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7"/>
    <w:next w:val="Style_2"/>
    <w:link w:val="Style_11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2_ch" w:type="character">
    <w:name w:val="heading 3"/>
    <w:link w:val="Style_12"/>
    <w:rPr>
      <w:rFonts w:ascii="XO Thames" w:hAnsi="XO Thames"/>
      <w:b w:val="1"/>
      <w:color w:val="000000"/>
      <w:spacing w:val="0"/>
      <w:sz w:val="26"/>
    </w:rPr>
  </w:style>
  <w:style w:styleId="Style_13" w:type="paragraph">
    <w:name w:val="Internet link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3_ch" w:type="character">
    <w:name w:val="Internet link"/>
    <w:link w:val="Style_13"/>
    <w:rPr>
      <w:rFonts w:ascii="Times New Roman" w:hAnsi="Times New Roman"/>
      <w:color w:val="0000FF"/>
      <w:spacing w:val="0"/>
      <w:sz w:val="20"/>
      <w:u w:val="single"/>
    </w:rPr>
  </w:style>
  <w:style w:styleId="Style_14" w:type="paragraph">
    <w:name w:val="Footer"/>
    <w:basedOn w:val="Style_2"/>
    <w:link w:val="Style_14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2_ch"/>
    <w:link w:val="Style_14"/>
  </w:style>
  <w:style w:styleId="Style_15" w:type="paragraph">
    <w:name w:val="Нижний колонтитул Знак"/>
    <w:basedOn w:val="Style_16"/>
    <w:link w:val="Style_15_ch"/>
    <w:rPr>
      <w:sz w:val="24"/>
    </w:rPr>
  </w:style>
  <w:style w:styleId="Style_15_ch" w:type="character">
    <w:name w:val="Нижний колонтитул Знак"/>
    <w:basedOn w:val="Style_16_ch"/>
    <w:link w:val="Style_15"/>
    <w:rPr>
      <w:sz w:val="24"/>
    </w:rPr>
  </w:style>
  <w:style w:styleId="Style_17" w:type="paragraph">
    <w:name w:val="Contents 6"/>
    <w:link w:val="Style_17_ch"/>
    <w:rPr>
      <w:rFonts w:ascii="XO Thames" w:hAnsi="XO Thames"/>
      <w:sz w:val="28"/>
    </w:rPr>
  </w:style>
  <w:style w:styleId="Style_17_ch" w:type="character">
    <w:name w:val="Contents 6"/>
    <w:link w:val="Style_17"/>
    <w:rPr>
      <w:rFonts w:ascii="XO Thames" w:hAnsi="XO Thames"/>
      <w:sz w:val="28"/>
    </w:rPr>
  </w:style>
  <w:style w:styleId="Style_18" w:type="paragraph">
    <w:name w:val="Contents 2"/>
    <w:link w:val="Style_18_ch"/>
    <w:rPr>
      <w:rFonts w:ascii="XO Thames" w:hAnsi="XO Thames"/>
      <w:sz w:val="28"/>
    </w:rPr>
  </w:style>
  <w:style w:styleId="Style_18_ch" w:type="character">
    <w:name w:val="Contents 2"/>
    <w:link w:val="Style_18"/>
    <w:rPr>
      <w:rFonts w:ascii="XO Thames" w:hAnsi="XO Thames"/>
      <w:sz w:val="28"/>
    </w:rPr>
  </w:style>
  <w:style w:styleId="Style_19" w:type="paragraph">
    <w:name w:val="Header"/>
    <w:link w:val="Style_19_ch"/>
  </w:style>
  <w:style w:styleId="Style_19_ch" w:type="character">
    <w:name w:val="Header"/>
    <w:link w:val="Style_19"/>
  </w:style>
  <w:style w:styleId="Style_20" w:type="paragraph">
    <w:name w:val="Contents 4"/>
    <w:link w:val="Style_20_ch"/>
    <w:rPr>
      <w:rFonts w:ascii="XO Thames" w:hAnsi="XO Thames"/>
      <w:sz w:val="28"/>
    </w:rPr>
  </w:style>
  <w:style w:styleId="Style_20_ch" w:type="character">
    <w:name w:val="Contents 4"/>
    <w:link w:val="Style_20"/>
    <w:rPr>
      <w:rFonts w:ascii="XO Thames" w:hAnsi="XO Thames"/>
      <w:sz w:val="28"/>
    </w:rPr>
  </w:style>
  <w:style w:styleId="Style_21" w:type="paragraph">
    <w:name w:val="Колонтитул"/>
    <w:basedOn w:val="Style_2"/>
    <w:link w:val="Style_21_ch"/>
  </w:style>
  <w:style w:styleId="Style_21_ch" w:type="character">
    <w:name w:val="Колонтитул"/>
    <w:basedOn w:val="Style_2_ch"/>
    <w:link w:val="Style_21"/>
  </w:style>
  <w:style w:styleId="Style_22" w:type="paragraph">
    <w:name w:val="Contents 9"/>
    <w:link w:val="Style_22_ch"/>
    <w:rPr>
      <w:rFonts w:ascii="XO Thames" w:hAnsi="XO Thames"/>
      <w:sz w:val="28"/>
    </w:rPr>
  </w:style>
  <w:style w:styleId="Style_22_ch" w:type="character">
    <w:name w:val="Contents 9"/>
    <w:link w:val="Style_22"/>
    <w:rPr>
      <w:rFonts w:ascii="XO Thames" w:hAnsi="XO Thames"/>
      <w:sz w:val="28"/>
    </w:rPr>
  </w:style>
  <w:style w:styleId="Style_23" w:type="paragraph">
    <w:name w:val="List"/>
    <w:basedOn w:val="Style_24"/>
    <w:link w:val="Style_23_ch"/>
  </w:style>
  <w:style w:styleId="Style_23_ch" w:type="character">
    <w:name w:val="List"/>
    <w:basedOn w:val="Style_24_ch"/>
    <w:link w:val="Style_23"/>
  </w:style>
  <w:style w:styleId="Style_25" w:type="paragraph">
    <w:name w:val="toc 3"/>
    <w:next w:val="Style_2"/>
    <w:link w:val="Style_2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toc 3"/>
    <w:link w:val="Style_25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6" w:type="paragraph">
    <w:name w:val="Contents 7"/>
    <w:link w:val="Style_26_ch"/>
    <w:rPr>
      <w:rFonts w:ascii="XO Thames" w:hAnsi="XO Thames"/>
      <w:sz w:val="28"/>
    </w:rPr>
  </w:style>
  <w:style w:styleId="Style_26_ch" w:type="character">
    <w:name w:val="Contents 7"/>
    <w:link w:val="Style_26"/>
    <w:rPr>
      <w:rFonts w:ascii="XO Thames" w:hAnsi="XO Thames"/>
      <w:sz w:val="28"/>
    </w:rPr>
  </w:style>
  <w:style w:styleId="Style_27" w:type="paragraph">
    <w:name w:val="Subtitle"/>
    <w:next w:val="Style_2"/>
    <w:link w:val="Style_27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000000"/>
      <w:spacing w:val="0"/>
      <w:sz w:val="24"/>
    </w:rPr>
  </w:style>
  <w:style w:styleId="Style_28" w:type="paragraph">
    <w:name w:val="List"/>
    <w:basedOn w:val="Style_29"/>
    <w:link w:val="Style_28_ch"/>
  </w:style>
  <w:style w:styleId="Style_28_ch" w:type="character">
    <w:name w:val="List"/>
    <w:basedOn w:val="Style_29_ch"/>
    <w:link w:val="Style_28"/>
  </w:style>
  <w:style w:styleId="Style_30" w:type="paragraph">
    <w:name w:val="heading 4"/>
    <w:next w:val="Style_2"/>
    <w:link w:val="Style_30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30_ch" w:type="character">
    <w:name w:val="heading 4"/>
    <w:link w:val="Style_30"/>
    <w:rPr>
      <w:rFonts w:ascii="XO Thames" w:hAnsi="XO Thames"/>
      <w:b w:val="1"/>
      <w:color w:val="000000"/>
      <w:spacing w:val="0"/>
      <w:sz w:val="24"/>
    </w:rPr>
  </w:style>
  <w:style w:styleId="Style_31" w:type="paragraph">
    <w:name w:val="Body Text Indent 2"/>
    <w:basedOn w:val="Style_2"/>
    <w:link w:val="Style_31_ch"/>
    <w:pPr>
      <w:spacing w:after="120" w:before="0" w:line="480" w:lineRule="auto"/>
      <w:ind w:firstLine="0" w:left="283" w:right="0"/>
    </w:pPr>
  </w:style>
  <w:style w:styleId="Style_31_ch" w:type="character">
    <w:name w:val="Body Text Indent 2"/>
    <w:basedOn w:val="Style_2_ch"/>
    <w:link w:val="Style_31"/>
  </w:style>
  <w:style w:styleId="Style_32" w:type="paragraph">
    <w:name w:val="Caption"/>
    <w:link w:val="Style_32_ch"/>
    <w:rPr>
      <w:i w:val="1"/>
      <w:sz w:val="24"/>
    </w:rPr>
  </w:style>
  <w:style w:styleId="Style_32_ch" w:type="character">
    <w:name w:val="Caption"/>
    <w:link w:val="Style_32"/>
    <w:rPr>
      <w:i w:val="1"/>
      <w:sz w:val="24"/>
    </w:rPr>
  </w:style>
  <w:style w:styleId="Style_33" w:type="paragraph">
    <w:name w:val="heading 5"/>
    <w:link w:val="Style_3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2"/>
    <w:link w:val="Style_3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4_ch" w:type="character">
    <w:name w:val="heading 1"/>
    <w:link w:val="Style_34"/>
    <w:rPr>
      <w:rFonts w:ascii="XO Thames" w:hAnsi="XO Thames"/>
      <w:b w:val="1"/>
      <w:color w:val="000000"/>
      <w:spacing w:val="0"/>
      <w:sz w:val="32"/>
    </w:rPr>
  </w:style>
  <w:style w:styleId="Style_3" w:type="paragraph">
    <w:name w:val="List Paragraph"/>
    <w:basedOn w:val="Style_2"/>
    <w:link w:val="Style_3_ch"/>
    <w:pPr>
      <w:spacing w:after="0" w:before="0"/>
      <w:ind w:firstLine="0" w:left="720" w:right="0"/>
      <w:contextualSpacing w:val="1"/>
    </w:pPr>
  </w:style>
  <w:style w:styleId="Style_3_ch" w:type="character">
    <w:name w:val="List Paragraph"/>
    <w:basedOn w:val="Style_2_ch"/>
    <w:link w:val="Style_3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6_ch" w:type="character">
    <w:name w:val="Footnote"/>
    <w:link w:val="Style_36"/>
    <w:rPr>
      <w:rFonts w:ascii="XO Thames" w:hAnsi="XO Thames"/>
      <w:color w:val="000000"/>
      <w:spacing w:val="0"/>
      <w:sz w:val="22"/>
    </w:rPr>
  </w:style>
  <w:style w:styleId="Style_37" w:type="paragraph">
    <w:name w:val="toc 1"/>
    <w:next w:val="Style_2"/>
    <w:link w:val="Style_37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7_ch" w:type="character">
    <w:name w:val="toc 1"/>
    <w:link w:val="Style_37"/>
    <w:rPr>
      <w:rFonts w:ascii="XO Thames" w:hAnsi="XO Thames"/>
      <w:b w:val="1"/>
      <w:color w:val="000000"/>
      <w:spacing w:val="0"/>
      <w:sz w:val="28"/>
    </w:rPr>
  </w:style>
  <w:style w:styleId="Style_38" w:type="paragraph">
    <w:name w:val="Указатель"/>
    <w:basedOn w:val="Style_2"/>
    <w:link w:val="Style_38_ch"/>
  </w:style>
  <w:style w:styleId="Style_38_ch" w:type="character">
    <w:name w:val="Указатель"/>
    <w:basedOn w:val="Style_2_ch"/>
    <w:link w:val="Style_38"/>
  </w:style>
  <w:style w:styleId="Style_39" w:type="paragraph">
    <w:name w:val="Header and Footer"/>
    <w:link w:val="Style_39_ch"/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Contents 1"/>
    <w:link w:val="Style_40_ch"/>
    <w:rPr>
      <w:rFonts w:ascii="XO Thames" w:hAnsi="XO Thames"/>
      <w:b w:val="1"/>
      <w:sz w:val="28"/>
    </w:rPr>
  </w:style>
  <w:style w:styleId="Style_40_ch" w:type="character">
    <w:name w:val="Contents 1"/>
    <w:link w:val="Style_40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Default Paragraph Font"/>
    <w:link w:val="Style_16"/>
    <w:rPr>
      <w:rFonts w:ascii="Times New Roman" w:hAnsi="Times New Roman"/>
      <w:color w:val="000000"/>
      <w:spacing w:val="0"/>
      <w:sz w:val="20"/>
    </w:rPr>
  </w:style>
  <w:style w:styleId="Style_41" w:type="paragraph">
    <w:name w:val="toc 9"/>
    <w:next w:val="Style_2"/>
    <w:link w:val="Style_41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aption"/>
    <w:basedOn w:val="Style_2"/>
    <w:link w:val="Style_42_ch"/>
    <w:pPr>
      <w:spacing w:after="120" w:before="120"/>
      <w:ind/>
    </w:pPr>
    <w:rPr>
      <w:i w:val="1"/>
      <w:sz w:val="24"/>
    </w:rPr>
  </w:style>
  <w:style w:styleId="Style_42_ch" w:type="character">
    <w:name w:val="Caption"/>
    <w:basedOn w:val="Style_2_ch"/>
    <w:link w:val="Style_42"/>
    <w:rPr>
      <w:i w:val="1"/>
      <w:sz w:val="24"/>
    </w:rPr>
  </w:style>
  <w:style w:styleId="Style_43" w:type="paragraph">
    <w:name w:val="Title"/>
    <w:next w:val="Style_2"/>
    <w:link w:val="Style_43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color w:val="000000"/>
      <w:spacing w:val="0"/>
      <w:sz w:val="40"/>
    </w:rPr>
  </w:style>
  <w:style w:styleId="Style_44" w:type="paragraph">
    <w:name w:val="toc 8"/>
    <w:next w:val="Style_2"/>
    <w:link w:val="Style_44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8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heading 1"/>
    <w:link w:val="Style_45_ch"/>
    <w:pPr>
      <w:ind/>
      <w:outlineLvl w:val="0"/>
    </w:pPr>
    <w:rPr>
      <w:rFonts w:ascii="XO Thames" w:hAnsi="XO Thames"/>
      <w:b w:val="1"/>
      <w:sz w:val="32"/>
    </w:rPr>
  </w:style>
  <w:style w:styleId="Style_45_ch" w:type="character">
    <w:name w:val="heading 1"/>
    <w:link w:val="Style_45"/>
    <w:rPr>
      <w:rFonts w:ascii="XO Thames" w:hAnsi="XO Thames"/>
      <w:b w:val="1"/>
      <w:sz w:val="32"/>
    </w:rPr>
  </w:style>
  <w:style w:styleId="Style_46" w:type="paragraph">
    <w:name w:val="Unresolved Mention"/>
    <w:basedOn w:val="Style_16"/>
    <w:link w:val="Style_46_ch"/>
    <w:rPr>
      <w:color w:val="605E5C"/>
      <w:shd w:fill="E1DFDD" w:val="clear"/>
    </w:rPr>
  </w:style>
  <w:style w:styleId="Style_46_ch" w:type="character">
    <w:name w:val="Unresolved Mention"/>
    <w:basedOn w:val="Style_16_ch"/>
    <w:link w:val="Style_46"/>
    <w:rPr>
      <w:color w:val="605E5C"/>
      <w:shd w:fill="E1DFDD" w:val="clear"/>
    </w:rPr>
  </w:style>
  <w:style w:styleId="Style_47" w:type="paragraph">
    <w:name w:val="heading 2"/>
    <w:link w:val="Style_47_ch"/>
    <w:pPr>
      <w:ind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24" w:type="paragraph">
    <w:name w:val="Body Text"/>
    <w:basedOn w:val="Style_2"/>
    <w:link w:val="Style_24_ch"/>
    <w:pPr>
      <w:spacing w:after="140" w:before="0" w:line="276" w:lineRule="auto"/>
      <w:ind/>
    </w:pPr>
  </w:style>
  <w:style w:styleId="Style_24_ch" w:type="character">
    <w:name w:val="Body Text"/>
    <w:basedOn w:val="Style_2_ch"/>
    <w:link w:val="Style_24"/>
  </w:style>
  <w:style w:styleId="Style_48" w:type="paragraph">
    <w:name w:val="Contents 8"/>
    <w:link w:val="Style_48_ch"/>
    <w:rPr>
      <w:rFonts w:ascii="XO Thames" w:hAnsi="XO Thames"/>
      <w:sz w:val="28"/>
    </w:rPr>
  </w:style>
  <w:style w:styleId="Style_48_ch" w:type="character">
    <w:name w:val="Contents 8"/>
    <w:link w:val="Style_48"/>
    <w:rPr>
      <w:rFonts w:ascii="XO Thames" w:hAnsi="XO Thames"/>
      <w:sz w:val="28"/>
    </w:rPr>
  </w:style>
  <w:style w:styleId="Style_49" w:type="paragraph">
    <w:name w:val="Заголовок"/>
    <w:basedOn w:val="Style_2"/>
    <w:next w:val="Style_24"/>
    <w:link w:val="Style_49_ch"/>
    <w:pPr>
      <w:keepNext w:val="1"/>
      <w:spacing w:after="120" w:before="240"/>
      <w:ind/>
    </w:pPr>
    <w:rPr>
      <w:rFonts w:ascii="Open Sans" w:hAnsi="Open Sans"/>
      <w:sz w:val="28"/>
    </w:rPr>
  </w:style>
  <w:style w:styleId="Style_49_ch" w:type="character">
    <w:name w:val="Заголовок"/>
    <w:basedOn w:val="Style_2_ch"/>
    <w:link w:val="Style_49"/>
    <w:rPr>
      <w:rFonts w:ascii="Open Sans" w:hAnsi="Open Sans"/>
      <w:sz w:val="28"/>
    </w:rPr>
  </w:style>
  <w:style w:styleId="Style_50" w:type="paragraph">
    <w:name w:val="toc 5"/>
    <w:next w:val="Style_2"/>
    <w:link w:val="Style_50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toc 5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Footer"/>
    <w:link w:val="Style_51_ch"/>
  </w:style>
  <w:style w:styleId="Style_51_ch" w:type="character">
    <w:name w:val="Footer"/>
    <w:link w:val="Style_51"/>
  </w:style>
  <w:style w:styleId="Style_52" w:type="paragraph">
    <w:name w:val="Balloon Text"/>
    <w:basedOn w:val="Style_2"/>
    <w:link w:val="Style_52_ch"/>
    <w:rPr>
      <w:rFonts w:ascii="Tahoma" w:hAnsi="Tahoma"/>
      <w:sz w:val="16"/>
    </w:rPr>
  </w:style>
  <w:style w:styleId="Style_52_ch" w:type="character">
    <w:name w:val="Balloon Text"/>
    <w:basedOn w:val="Style_2_ch"/>
    <w:link w:val="Style_52"/>
    <w:rPr>
      <w:rFonts w:ascii="Tahoma" w:hAnsi="Tahoma"/>
      <w:sz w:val="16"/>
    </w:rPr>
  </w:style>
  <w:style w:styleId="Style_53" w:type="paragraph">
    <w:name w:val="Contents 5"/>
    <w:link w:val="Style_53_ch"/>
    <w:rPr>
      <w:rFonts w:ascii="XO Thames" w:hAnsi="XO Thames"/>
      <w:sz w:val="28"/>
    </w:rPr>
  </w:style>
  <w:style w:styleId="Style_53_ch" w:type="character">
    <w:name w:val="Contents 5"/>
    <w:link w:val="Style_53"/>
    <w:rPr>
      <w:rFonts w:ascii="XO Thames" w:hAnsi="XO Thames"/>
      <w:sz w:val="28"/>
    </w:rPr>
  </w:style>
  <w:style w:styleId="Style_54" w:type="paragraph">
    <w:name w:val="Subtitle"/>
    <w:link w:val="Style_54_ch"/>
    <w:uiPriority w:val="11"/>
    <w:qFormat/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link w:val="Style_55_ch"/>
    <w:uiPriority w:val="10"/>
    <w:qFormat/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link w:val="Style_5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heading 5"/>
    <w:next w:val="Style_2"/>
    <w:link w:val="Style_57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7_ch" w:type="character">
    <w:name w:val="heading 5"/>
    <w:link w:val="Style_57"/>
    <w:rPr>
      <w:rFonts w:ascii="XO Thames" w:hAnsi="XO Thames"/>
      <w:b w:val="1"/>
      <w:color w:val="000000"/>
      <w:spacing w:val="0"/>
      <w:sz w:val="22"/>
    </w:rPr>
  </w:style>
  <w:style w:styleId="Style_58" w:type="paragraph">
    <w:name w:val="heading 2"/>
    <w:next w:val="Style_2"/>
    <w:link w:val="Style_5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8_ch" w:type="character">
    <w:name w:val="heading 2"/>
    <w:link w:val="Style_58"/>
    <w:rPr>
      <w:rFonts w:ascii="XO Thames" w:hAnsi="XO Thames"/>
      <w:b w:val="1"/>
      <w:color w:val="000000"/>
      <w:spacing w:val="0"/>
      <w:sz w:val="28"/>
    </w:rPr>
  </w:style>
  <w:style w:styleId="Style_29" w:type="paragraph">
    <w:name w:val="Text body"/>
    <w:link w:val="Style_29_ch"/>
  </w:style>
  <w:style w:styleId="Style_29_ch" w:type="character">
    <w:name w:val="Text body"/>
    <w:link w:val="Style_29"/>
  </w:style>
  <w:style w:styleId="Style_59" w:type="paragraph">
    <w:name w:val="Верхний колонтитул Знак"/>
    <w:basedOn w:val="Style_16"/>
    <w:link w:val="Style_59_ch"/>
    <w:rPr>
      <w:sz w:val="24"/>
    </w:rPr>
  </w:style>
  <w:style w:styleId="Style_59_ch" w:type="character">
    <w:name w:val="Верхний колонтитул Знак"/>
    <w:basedOn w:val="Style_16_ch"/>
    <w:link w:val="Style_59"/>
    <w:rPr>
      <w:sz w:val="24"/>
    </w:rPr>
  </w:style>
  <w:style w:styleId="Style_60" w:type="table">
    <w:name w:val="Table Grid"/>
    <w:basedOn w:val="Style_6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1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2023-12-17T21:16:05Z</dcterms:modified>
</cp:coreProperties>
</file>